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00" w:lineRule="auto"/>
        <w:outlineLvl w:val="0"/>
        <w:rPr>
          <w:rFonts w:ascii="仿宋_GB2312" w:eastAsia="仿宋_GB2312"/>
          <w:bCs/>
          <w:sz w:val="32"/>
          <w:szCs w:val="32"/>
        </w:rPr>
      </w:pPr>
    </w:p>
    <w:p>
      <w:pPr>
        <w:snapToGrid w:val="0"/>
        <w:spacing w:line="300" w:lineRule="auto"/>
        <w:ind w:right="59" w:rightChars="28"/>
        <w:jc w:val="center"/>
        <w:rPr>
          <w:rFonts w:ascii="宋体" w:hAnsi="宋体"/>
          <w:b/>
          <w:bCs/>
          <w:sz w:val="32"/>
          <w:szCs w:val="32"/>
        </w:rPr>
      </w:pPr>
      <w:r>
        <w:rPr>
          <w:rFonts w:hint="eastAsia" w:ascii="宋体" w:hAnsi="宋体"/>
          <w:b/>
          <w:bCs/>
          <w:sz w:val="32"/>
          <w:szCs w:val="32"/>
        </w:rPr>
        <w:t>河南理工大学鹤壁工程技术学院毕业设计（论文）开题报告</w:t>
      </w:r>
    </w:p>
    <w:tbl>
      <w:tblPr>
        <w:tblStyle w:val="6"/>
        <w:tblW w:w="90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6"/>
        <w:gridCol w:w="1449"/>
        <w:gridCol w:w="1418"/>
        <w:gridCol w:w="1559"/>
        <w:gridCol w:w="851"/>
        <w:gridCol w:w="22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outlineLvl w:val="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题目名称</w:t>
            </w:r>
          </w:p>
        </w:tc>
        <w:tc>
          <w:tcPr>
            <w:tcW w:w="7548" w:type="dxa"/>
            <w:gridSpan w:val="5"/>
            <w:tcBorders>
              <w:top w:val="single" w:color="auto" w:sz="4" w:space="0"/>
              <w:left w:val="single" w:color="auto" w:sz="4" w:space="0"/>
              <w:bottom w:val="single" w:color="auto" w:sz="4" w:space="0"/>
              <w:right w:val="single" w:color="auto" w:sz="4" w:space="0"/>
            </w:tcBorders>
            <w:vAlign w:val="center"/>
          </w:tcPr>
          <w:p>
            <w:pPr>
              <w:jc w:val="center"/>
              <w:outlineLvl w:val="0"/>
              <w:rPr>
                <w:rFonts w:hint="default" w:ascii="Times New Roman" w:hAnsi="Times New Roman" w:eastAsia="仿宋_GB2312" w:cs="Times New Roman"/>
                <w:sz w:val="28"/>
                <w:szCs w:val="28"/>
                <w:lang w:val="en-US" w:eastAsia="zh-CN"/>
              </w:rPr>
            </w:pPr>
            <w:r>
              <w:rPr>
                <w:rFonts w:hint="default" w:ascii="Times New Roman" w:hAnsi="Times New Roman" w:eastAsia="仿宋_GB2312" w:cs="Times New Roman"/>
                <w:color w:val="FF0000"/>
                <w:sz w:val="28"/>
                <w:szCs w:val="28"/>
                <w:lang w:val="en-US" w:eastAsia="zh-CN"/>
              </w:rPr>
              <w:t>基于机器视觉的工件识别与分类系统设计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outlineLvl w:val="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题目来源</w:t>
            </w:r>
          </w:p>
        </w:tc>
        <w:tc>
          <w:tcPr>
            <w:tcW w:w="7548" w:type="dxa"/>
            <w:gridSpan w:val="5"/>
            <w:tcBorders>
              <w:top w:val="single" w:color="auto" w:sz="4" w:space="0"/>
              <w:left w:val="single" w:color="auto" w:sz="4" w:space="0"/>
              <w:bottom w:val="single" w:color="auto" w:sz="4" w:space="0"/>
              <w:right w:val="single" w:color="auto" w:sz="4" w:space="0"/>
            </w:tcBorders>
            <w:vAlign w:val="center"/>
          </w:tcPr>
          <w:p>
            <w:pPr>
              <w:jc w:val="center"/>
              <w:outlineLvl w:val="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rPr>
              <w:t xml:space="preserve">科研课题 </w:t>
            </w:r>
            <w:r>
              <w:rPr>
                <w:rFonts w:hint="default"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rPr>
              <w:t>社会生产实际 □教学实践（含实验） □其它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outlineLvl w:val="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预期成果</w:t>
            </w:r>
          </w:p>
        </w:tc>
        <w:tc>
          <w:tcPr>
            <w:tcW w:w="7548" w:type="dxa"/>
            <w:gridSpan w:val="5"/>
            <w:tcBorders>
              <w:top w:val="single" w:color="auto" w:sz="4" w:space="0"/>
              <w:left w:val="single" w:color="auto" w:sz="4" w:space="0"/>
              <w:bottom w:val="single" w:color="auto" w:sz="4" w:space="0"/>
              <w:right w:val="single" w:color="auto" w:sz="4" w:space="0"/>
            </w:tcBorders>
            <w:vAlign w:val="center"/>
          </w:tcPr>
          <w:p>
            <w:pPr>
              <w:numPr>
                <w:ilvl w:val="0"/>
                <w:numId w:val="0"/>
              </w:numPr>
              <w:ind w:leftChars="0"/>
              <w:jc w:val="center"/>
              <w:outlineLvl w:val="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rPr>
              <w:t xml:space="preserve">毕业设计 </w:t>
            </w:r>
            <w:r>
              <w:rPr>
                <w:rFonts w:hint="default"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rPr>
              <w:t xml:space="preserve"> 毕业论文 □ 硬件 </w:t>
            </w:r>
            <w:r>
              <w:rPr>
                <w:rFonts w:hint="default"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rPr>
              <w:t xml:space="preserve"> 软件 □ 图纸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outlineLvl w:val="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学生姓名</w:t>
            </w:r>
          </w:p>
        </w:tc>
        <w:tc>
          <w:tcPr>
            <w:tcW w:w="1449" w:type="dxa"/>
            <w:tcBorders>
              <w:top w:val="single" w:color="auto" w:sz="4" w:space="0"/>
              <w:left w:val="single" w:color="auto" w:sz="4" w:space="0"/>
              <w:bottom w:val="single" w:color="auto" w:sz="4" w:space="0"/>
              <w:right w:val="single" w:color="auto" w:sz="4" w:space="0"/>
            </w:tcBorders>
            <w:vAlign w:val="center"/>
          </w:tcPr>
          <w:p>
            <w:pPr>
              <w:jc w:val="center"/>
              <w:outlineLvl w:val="0"/>
              <w:rPr>
                <w:rFonts w:hint="default" w:ascii="Times New Roman" w:hAnsi="Times New Roman" w:eastAsia="仿宋_GB2312" w:cs="Times New Roman"/>
                <w:sz w:val="28"/>
                <w:szCs w:val="28"/>
                <w:lang w:val="en-US" w:eastAsia="zh-CN"/>
              </w:rPr>
            </w:pPr>
            <w:r>
              <w:rPr>
                <w:rFonts w:hint="eastAsia" w:ascii="Times New Roman" w:hAnsi="Times New Roman" w:eastAsia="仿宋_GB2312" w:cs="Times New Roman"/>
                <w:color w:val="FF0000"/>
                <w:sz w:val="28"/>
                <w:szCs w:val="28"/>
                <w:lang w:val="en-US" w:eastAsia="zh-CN"/>
              </w:rPr>
              <w:t>张</w:t>
            </w:r>
            <w:r>
              <w:rPr>
                <w:rFonts w:hint="default" w:ascii="Times New Roman" w:hAnsi="Times New Roman" w:eastAsia="仿宋_GB2312" w:cs="Times New Roman"/>
                <w:color w:val="FF0000"/>
                <w:sz w:val="28"/>
                <w:szCs w:val="28"/>
                <w:lang w:val="en-US" w:eastAsia="zh-CN"/>
              </w:rPr>
              <w:t>XX</w:t>
            </w:r>
          </w:p>
        </w:tc>
        <w:tc>
          <w:tcPr>
            <w:tcW w:w="1418" w:type="dxa"/>
            <w:tcBorders>
              <w:top w:val="single" w:color="auto" w:sz="4" w:space="0"/>
              <w:left w:val="single" w:color="auto" w:sz="4" w:space="0"/>
              <w:bottom w:val="single" w:color="auto" w:sz="4" w:space="0"/>
              <w:right w:val="single" w:color="auto" w:sz="4" w:space="0"/>
            </w:tcBorders>
            <w:vAlign w:val="center"/>
          </w:tcPr>
          <w:p>
            <w:pPr>
              <w:jc w:val="center"/>
              <w:outlineLvl w:val="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专业班级</w:t>
            </w:r>
          </w:p>
        </w:tc>
        <w:tc>
          <w:tcPr>
            <w:tcW w:w="1559" w:type="dxa"/>
            <w:tcBorders>
              <w:top w:val="single" w:color="auto" w:sz="4" w:space="0"/>
              <w:left w:val="single" w:color="auto" w:sz="4" w:space="0"/>
              <w:bottom w:val="single" w:color="auto" w:sz="4" w:space="0"/>
              <w:right w:val="single" w:color="auto" w:sz="4" w:space="0"/>
            </w:tcBorders>
            <w:vAlign w:val="center"/>
          </w:tcPr>
          <w:p>
            <w:pPr>
              <w:jc w:val="center"/>
              <w:outlineLvl w:val="0"/>
              <w:rPr>
                <w:rFonts w:hint="default" w:ascii="Times New Roman" w:hAnsi="Times New Roman" w:eastAsia="仿宋_GB2312" w:cs="Times New Roman"/>
                <w:sz w:val="28"/>
                <w:szCs w:val="28"/>
                <w:lang w:val="en-US" w:eastAsia="zh-CN"/>
              </w:rPr>
            </w:pPr>
            <w:r>
              <w:rPr>
                <w:rFonts w:hint="default" w:ascii="Times New Roman" w:hAnsi="Times New Roman" w:eastAsia="仿宋_GB2312" w:cs="Times New Roman"/>
                <w:color w:val="FF0000"/>
                <w:sz w:val="28"/>
                <w:szCs w:val="28"/>
                <w:lang w:val="en-US" w:eastAsia="zh-CN"/>
              </w:rPr>
              <w:t>电</w:t>
            </w:r>
            <w:r>
              <w:rPr>
                <w:rFonts w:hint="eastAsia" w:ascii="Times New Roman" w:hAnsi="Times New Roman" w:eastAsia="仿宋_GB2312" w:cs="Times New Roman"/>
                <w:color w:val="FF0000"/>
                <w:sz w:val="28"/>
                <w:szCs w:val="28"/>
                <w:lang w:val="en-US" w:eastAsia="zh-CN"/>
              </w:rPr>
              <w:t>气</w:t>
            </w:r>
            <w:r>
              <w:rPr>
                <w:rFonts w:hint="default" w:ascii="Times New Roman" w:hAnsi="Times New Roman" w:eastAsia="仿宋_GB2312" w:cs="Times New Roman"/>
                <w:color w:val="FF0000"/>
                <w:sz w:val="28"/>
                <w:szCs w:val="28"/>
                <w:lang w:val="en-US" w:eastAsia="zh-CN"/>
              </w:rPr>
              <w:t>2001</w:t>
            </w:r>
          </w:p>
        </w:tc>
        <w:tc>
          <w:tcPr>
            <w:tcW w:w="851" w:type="dxa"/>
            <w:tcBorders>
              <w:top w:val="single" w:color="auto" w:sz="4" w:space="0"/>
              <w:left w:val="single" w:color="auto" w:sz="4" w:space="0"/>
              <w:bottom w:val="single" w:color="auto" w:sz="4" w:space="0"/>
              <w:right w:val="single" w:color="auto" w:sz="4" w:space="0"/>
            </w:tcBorders>
            <w:vAlign w:val="center"/>
          </w:tcPr>
          <w:p>
            <w:pPr>
              <w:jc w:val="center"/>
              <w:outlineLvl w:val="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学号</w:t>
            </w:r>
          </w:p>
        </w:tc>
        <w:tc>
          <w:tcPr>
            <w:tcW w:w="2271" w:type="dxa"/>
            <w:tcBorders>
              <w:top w:val="single" w:color="auto" w:sz="4" w:space="0"/>
              <w:left w:val="single" w:color="auto" w:sz="4" w:space="0"/>
              <w:bottom w:val="single" w:color="auto" w:sz="4" w:space="0"/>
              <w:right w:val="single" w:color="auto" w:sz="4" w:space="0"/>
            </w:tcBorders>
            <w:vAlign w:val="center"/>
          </w:tcPr>
          <w:p>
            <w:pPr>
              <w:jc w:val="center"/>
              <w:outlineLvl w:val="0"/>
              <w:rPr>
                <w:rFonts w:hint="default" w:ascii="Times New Roman" w:hAnsi="Times New Roman" w:eastAsia="仿宋_GB2312" w:cs="Times New Roman"/>
                <w:sz w:val="28"/>
                <w:szCs w:val="28"/>
                <w:lang w:val="en-US" w:eastAsia="zh-CN"/>
              </w:rPr>
            </w:pPr>
            <w:r>
              <w:rPr>
                <w:rFonts w:hint="default" w:ascii="Times New Roman" w:hAnsi="Times New Roman" w:eastAsia="仿宋_GB2312" w:cs="Times New Roman"/>
                <w:color w:val="FF0000"/>
                <w:sz w:val="28"/>
                <w:szCs w:val="28"/>
                <w:lang w:val="en-US" w:eastAsia="zh-CN"/>
              </w:rPr>
              <w:t>312026XXXXXX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41" w:hRule="atLeast"/>
          <w:jc w:val="center"/>
        </w:trPr>
        <w:tc>
          <w:tcPr>
            <w:tcW w:w="9024" w:type="dxa"/>
            <w:gridSpan w:val="6"/>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一、选题</w:t>
            </w:r>
            <w:r>
              <w:rPr>
                <w:rFonts w:hint="default" w:ascii="Times New Roman" w:hAnsi="Times New Roman" w:eastAsia="仿宋_GB2312" w:cs="Times New Roman"/>
                <w:sz w:val="28"/>
                <w:szCs w:val="28"/>
                <w:lang w:val="en-US" w:eastAsia="zh-CN"/>
              </w:rPr>
              <w:t>背景</w:t>
            </w:r>
            <w:r>
              <w:rPr>
                <w:rFonts w:hint="default" w:ascii="Times New Roman" w:hAnsi="Times New Roman" w:eastAsia="仿宋_GB2312" w:cs="Times New Roman"/>
                <w:sz w:val="28"/>
                <w:szCs w:val="28"/>
              </w:rPr>
              <w:t>、目的意义、主要参考文献</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0"/>
              <w:rPr>
                <w:rFonts w:hint="default" w:ascii="Times New Roman" w:hAnsi="Times New Roman" w:eastAsia="仿宋_GB2312" w:cs="Times New Roman"/>
                <w:kern w:val="0"/>
                <w:sz w:val="28"/>
                <w:szCs w:val="28"/>
                <w:lang w:val="en-US" w:eastAsia="zh-CN"/>
              </w:rPr>
            </w:pPr>
            <w:r>
              <w:rPr>
                <w:rFonts w:hint="eastAsia" w:ascii="Times New Roman" w:hAnsi="Times New Roman" w:eastAsia="仿宋_GB2312" w:cs="Times New Roman"/>
                <w:kern w:val="0"/>
                <w:sz w:val="28"/>
                <w:szCs w:val="28"/>
                <w:lang w:val="en-US" w:eastAsia="zh-CN"/>
              </w:rPr>
              <w:t xml:space="preserve">1.1 </w:t>
            </w:r>
            <w:r>
              <w:rPr>
                <w:rFonts w:hint="default" w:ascii="Times New Roman" w:hAnsi="Times New Roman" w:eastAsia="仿宋_GB2312" w:cs="Times New Roman"/>
                <w:kern w:val="0"/>
                <w:sz w:val="28"/>
                <w:szCs w:val="28"/>
                <w:lang w:val="en-US" w:eastAsia="zh-CN"/>
              </w:rPr>
              <w:t>选题背景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1" w:firstLineChars="100"/>
              <w:jc w:val="center"/>
              <w:textAlignment w:val="auto"/>
              <w:rPr>
                <w:rFonts w:hint="default" w:ascii="Times New Roman" w:hAnsi="Times New Roman" w:eastAsia="仿宋_GB2312" w:cs="Times New Roman"/>
                <w:b/>
                <w:bCs/>
                <w:color w:val="FF0000"/>
                <w:sz w:val="24"/>
                <w:szCs w:val="24"/>
                <w:highlight w:val="yellow"/>
                <w:lang w:val="en-US" w:eastAsia="zh-CN"/>
              </w:rPr>
            </w:pPr>
            <w:r>
              <w:rPr>
                <w:rFonts w:hint="default" w:ascii="Times New Roman" w:hAnsi="Times New Roman" w:eastAsia="仿宋_GB2312" w:cs="Times New Roman"/>
                <w:b/>
                <w:bCs/>
                <w:color w:val="FF0000"/>
                <w:sz w:val="24"/>
                <w:szCs w:val="24"/>
                <w:highlight w:val="yellow"/>
                <w:lang w:val="en-US" w:eastAsia="zh-CN"/>
              </w:rPr>
              <w:t>字体：仿宋_GB2312，小四；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1" w:firstLineChars="100"/>
              <w:jc w:val="center"/>
              <w:textAlignment w:val="auto"/>
              <w:rPr>
                <w:rFonts w:hint="default" w:ascii="Times New Roman" w:hAnsi="Times New Roman" w:eastAsia="仿宋_GB2312" w:cs="Times New Roman"/>
                <w:b/>
                <w:bCs/>
                <w:color w:val="FF0000"/>
                <w:sz w:val="24"/>
                <w:szCs w:val="24"/>
                <w:highlight w:val="yellow"/>
                <w:lang w:val="en-US" w:eastAsia="zh-CN"/>
              </w:rPr>
            </w:pPr>
            <w:r>
              <w:rPr>
                <w:rFonts w:hint="default" w:ascii="Times New Roman" w:hAnsi="Times New Roman" w:eastAsia="仿宋_GB2312" w:cs="Times New Roman"/>
                <w:b/>
                <w:bCs/>
                <w:color w:val="FF0000"/>
                <w:sz w:val="24"/>
                <w:szCs w:val="24"/>
                <w:highlight w:val="yellow"/>
                <w:lang w:val="en-US" w:eastAsia="zh-CN"/>
              </w:rPr>
              <w:t>英文和数字：Times New Roman 小四；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1" w:firstLineChars="100"/>
              <w:jc w:val="center"/>
              <w:textAlignment w:val="auto"/>
              <w:rPr>
                <w:rFonts w:hint="eastAsia" w:ascii="Times New Roman" w:hAnsi="Times New Roman" w:eastAsia="仿宋_GB2312" w:cs="Times New Roman"/>
                <w:b/>
                <w:bCs/>
                <w:color w:val="FF0000"/>
                <w:sz w:val="24"/>
                <w:szCs w:val="24"/>
                <w:highlight w:val="yellow"/>
                <w:lang w:val="en-US" w:eastAsia="zh-CN"/>
              </w:rPr>
            </w:pPr>
            <w:r>
              <w:rPr>
                <w:rFonts w:hint="default" w:ascii="Times New Roman" w:hAnsi="Times New Roman" w:eastAsia="仿宋_GB2312" w:cs="Times New Roman"/>
                <w:b/>
                <w:bCs/>
                <w:color w:val="FF0000"/>
                <w:sz w:val="24"/>
                <w:szCs w:val="24"/>
                <w:highlight w:val="yellow"/>
                <w:lang w:val="en-US" w:eastAsia="zh-CN"/>
              </w:rPr>
              <w:t>段落间距：1.5倍行间距</w:t>
            </w:r>
            <w:r>
              <w:rPr>
                <w:rFonts w:hint="eastAsia" w:ascii="Times New Roman" w:hAnsi="Times New Roman" w:eastAsia="仿宋_GB2312" w:cs="Times New Roman"/>
                <w:b/>
                <w:bCs/>
                <w:color w:val="FF0000"/>
                <w:sz w:val="24"/>
                <w:szCs w:val="24"/>
                <w:highlight w:val="yellow"/>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1" w:firstLineChars="100"/>
              <w:jc w:val="center"/>
              <w:textAlignment w:val="auto"/>
              <w:rPr>
                <w:rFonts w:hint="default" w:ascii="Times New Roman" w:hAnsi="Times New Roman" w:eastAsia="仿宋_GB2312" w:cs="Times New Roman"/>
                <w:kern w:val="0"/>
                <w:sz w:val="28"/>
                <w:szCs w:val="28"/>
                <w:lang w:val="en-US" w:eastAsia="zh-CN"/>
              </w:rPr>
            </w:pPr>
            <w:r>
              <w:rPr>
                <w:rFonts w:hint="eastAsia" w:ascii="Times New Roman" w:hAnsi="Times New Roman" w:eastAsia="仿宋_GB2312" w:cs="Times New Roman"/>
                <w:b/>
                <w:bCs/>
                <w:color w:val="FF0000"/>
                <w:sz w:val="24"/>
                <w:szCs w:val="24"/>
                <w:highlight w:val="yellow"/>
                <w:lang w:val="en-US" w:eastAsia="zh-CN"/>
              </w:rPr>
              <w:t>首行缩进2字符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Times New Roman" w:hAnsi="Times New Roman" w:eastAsia="仿宋_GB2312" w:cs="Times New Roman"/>
                <w:b w:val="0"/>
                <w:bCs w:val="0"/>
                <w:color w:val="FF0000"/>
                <w:sz w:val="24"/>
                <w:szCs w:val="24"/>
                <w:lang w:val="en-US" w:eastAsia="zh-CN"/>
              </w:rPr>
            </w:pPr>
            <w:r>
              <w:rPr>
                <w:rFonts w:hint="eastAsia" w:ascii="仿宋_GB2312" w:eastAsia="仿宋_GB2312"/>
                <w:sz w:val="52"/>
                <w:szCs w:val="52"/>
                <w:highlight w:val="yellow"/>
                <w:lang w:val="en-US" w:eastAsia="zh-CN"/>
              </w:rPr>
              <w:t>开题报告要求至少六页，正反双面打印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仿宋_GB2312" w:cs="Times New Roman"/>
                <w:b w:val="0"/>
                <w:bCs w:val="0"/>
                <w:color w:val="FF0000"/>
                <w:sz w:val="24"/>
                <w:szCs w:val="24"/>
                <w:lang w:val="en-US" w:eastAsia="zh-CN"/>
              </w:rPr>
            </w:pPr>
            <w:r>
              <w:rPr>
                <w:rFonts w:hint="default" w:ascii="Times New Roman" w:hAnsi="Times New Roman" w:eastAsia="仿宋_GB2312" w:cs="Times New Roman"/>
                <w:b w:val="0"/>
                <w:bCs w:val="0"/>
                <w:color w:val="FF0000"/>
                <w:sz w:val="24"/>
                <w:szCs w:val="24"/>
                <w:lang w:val="en-US" w:eastAsia="zh-CN"/>
              </w:rPr>
              <w:t>工件识别与分拣是工业生产环节的重要组成部分，在传统的分拣方式中，人工分拣存在分拣效率低的弊端。而采用示教或离线编程的旧时工业机器人分拣时，工件的位姿需要预先设定，如果工作环境发生变化，编程需要重新设计。相比人工、旧时机器人分拣，基于机器视觉的机器人可以对工件进行在线分拣、实时分析和控制，具有高效、准确、稳定等优势[1]。此外，在工件制造时表面产生缺陷是不可避免的，检测工件表面缺陷的传统检测方法为人工抽样检测。该方法抽检率低、准确性不高、受人工经验和主观因素的影响大。之后的机械装置接触检测法虽在质量上能满足生产的需要，但仍存在检测设备价格高、速度慢等缺点[2-3]。而基于机器视觉的检测方法采用非接触的工作方式，安装灵活，测量精度和速度都比较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仿宋_GB2312" w:cs="Times New Roman"/>
                <w:b w:val="0"/>
                <w:bCs w:val="0"/>
                <w:color w:val="FF0000"/>
                <w:sz w:val="24"/>
                <w:szCs w:val="24"/>
                <w:lang w:val="en-US" w:eastAsia="zh-CN"/>
              </w:rPr>
            </w:pPr>
            <w:r>
              <w:rPr>
                <w:rFonts w:hint="default" w:ascii="Times New Roman" w:hAnsi="Times New Roman" w:eastAsia="仿宋_GB2312" w:cs="Times New Roman"/>
                <w:b w:val="0"/>
                <w:bCs w:val="0"/>
                <w:color w:val="FF0000"/>
                <w:sz w:val="24"/>
                <w:szCs w:val="24"/>
                <w:lang w:val="en-US" w:eastAsia="zh-CN"/>
              </w:rPr>
              <w:t>机器视觉通过模拟人类的视觉功能，结合计算机技术进行图像分析，利用机器人完成自主测量、检测和控制，其研究和应用范围涵盖了工业、农业、医药、军事、交通和安全等国民经济的各个领域。机器视觉在工业制造领域的表现尤为突出，被广泛的应用到自动化生产流水线的工件识别、缺陷检测、定位等方面。通过分析目标物体的数字图像并获取相关数据可以测得物体外观的尺寸；利用机器视觉也可判断物体的存在与否、合格与否，用于流水线上工件的拾取；机器视觉结合计算机技术能够获得被检对象的空间坐标，并辅助后续机械臂的加工与控制；机器视觉也可图形处理技术提取目标信息进行匹配与识，应用于车牌号识别或工件缺陷检测[4-7]。</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outlineLvl w:val="0"/>
              <w:rPr>
                <w:rFonts w:hint="default" w:ascii="Times New Roman" w:hAnsi="Times New Roman" w:eastAsia="仿宋_GB2312" w:cs="Times New Roman"/>
                <w:kern w:val="0"/>
                <w:sz w:val="28"/>
                <w:szCs w:val="28"/>
                <w:lang w:val="en-US" w:eastAsia="zh-CN"/>
              </w:rPr>
            </w:pPr>
            <w:r>
              <w:rPr>
                <w:rFonts w:hint="eastAsia" w:ascii="Times New Roman" w:hAnsi="Times New Roman" w:eastAsia="仿宋_GB2312" w:cs="Times New Roman"/>
                <w:kern w:val="0"/>
                <w:sz w:val="28"/>
                <w:szCs w:val="28"/>
                <w:lang w:val="en-US" w:eastAsia="zh-CN"/>
              </w:rPr>
              <w:t xml:space="preserve">1.2 </w:t>
            </w:r>
            <w:r>
              <w:rPr>
                <w:rFonts w:hint="default" w:ascii="Times New Roman" w:hAnsi="Times New Roman" w:eastAsia="仿宋_GB2312" w:cs="Times New Roman"/>
                <w:kern w:val="0"/>
                <w:sz w:val="28"/>
                <w:szCs w:val="28"/>
                <w:lang w:val="en-US" w:eastAsia="zh-CN"/>
              </w:rPr>
              <w:t>目的意义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仿宋_GB2312" w:hAnsi="仿宋_GB2312" w:eastAsia="仿宋_GB2312" w:cs="仿宋_GB2312"/>
                <w:i w:val="0"/>
                <w:iCs w:val="0"/>
                <w:caps w:val="0"/>
                <w:color w:val="FF0000"/>
                <w:spacing w:val="0"/>
                <w:sz w:val="24"/>
                <w:szCs w:val="24"/>
                <w:shd w:val="clear" w:fill="FFFFFF"/>
              </w:rPr>
            </w:pPr>
            <w:r>
              <w:rPr>
                <w:rFonts w:hint="default" w:ascii="Times New Roman" w:hAnsi="Times New Roman" w:eastAsia="仿宋_GB2312" w:cs="Times New Roman"/>
                <w:b w:val="0"/>
                <w:bCs w:val="0"/>
                <w:color w:val="FF0000"/>
                <w:sz w:val="24"/>
                <w:szCs w:val="24"/>
                <w:lang w:val="en-US" w:eastAsia="zh-CN"/>
              </w:rPr>
              <w:t>随着机器视觉技术的不断发展，它的用途也越来越广泛，用在了瓶体瓶盖检测，零件尺寸检测以及印刷品等方面。还有就是例如螺母，垫片，硬币等等，这些都具有圆形特征的机械工件[8]。圆形零件在很多区域都有应用，有些需要精确测量圆形零件的尺寸并检测表面没有缺陷，以确保零件后期使用的可靠性，而且这些测量工作一般都是重复性的，如果人工进行一是速度慢，二是需要接触零件不方便[9-10]。</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仿宋_GB2312" w:hAnsi="仿宋_GB2312" w:eastAsia="仿宋_GB2312" w:cs="仿宋_GB2312"/>
                <w:i w:val="0"/>
                <w:iCs w:val="0"/>
                <w:caps w:val="0"/>
                <w:color w:val="FF0000"/>
                <w:spacing w:val="0"/>
                <w:sz w:val="24"/>
                <w:szCs w:val="24"/>
                <w:shd w:val="clear" w:fill="FFFFFF"/>
              </w:rPr>
            </w:pPr>
            <w:r>
              <w:rPr>
                <w:rFonts w:hint="eastAsia" w:ascii="仿宋_GB2312" w:hAnsi="仿宋_GB2312" w:eastAsia="仿宋_GB2312" w:cs="仿宋_GB2312"/>
                <w:i w:val="0"/>
                <w:iCs w:val="0"/>
                <w:caps w:val="0"/>
                <w:color w:val="FF0000"/>
                <w:spacing w:val="0"/>
                <w:sz w:val="24"/>
                <w:szCs w:val="24"/>
                <w:shd w:val="clear" w:fill="FFFFFF"/>
              </w:rPr>
              <w:t>相较于传统</w:t>
            </w:r>
            <w:r>
              <w:rPr>
                <w:rFonts w:hint="eastAsia" w:ascii="仿宋_GB2312" w:hAnsi="仿宋_GB2312" w:eastAsia="仿宋_GB2312" w:cs="仿宋_GB2312"/>
                <w:i w:val="0"/>
                <w:iCs w:val="0"/>
                <w:caps w:val="0"/>
                <w:color w:val="FF0000"/>
                <w:spacing w:val="0"/>
                <w:sz w:val="24"/>
                <w:szCs w:val="24"/>
                <w:shd w:val="clear" w:fill="FFFFFF"/>
                <w:lang w:val="en-US" w:eastAsia="zh-CN"/>
              </w:rPr>
              <w:t>模式</w:t>
            </w:r>
            <w:r>
              <w:rPr>
                <w:rFonts w:hint="eastAsia" w:ascii="仿宋_GB2312" w:hAnsi="仿宋_GB2312" w:eastAsia="仿宋_GB2312" w:cs="仿宋_GB2312"/>
                <w:i w:val="0"/>
                <w:iCs w:val="0"/>
                <w:caps w:val="0"/>
                <w:color w:val="FF0000"/>
                <w:spacing w:val="0"/>
                <w:sz w:val="24"/>
                <w:szCs w:val="24"/>
                <w:shd w:val="clear" w:fill="FFFFFF"/>
              </w:rPr>
              <w:t xml:space="preserve">，具有以下几个显著优势： </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_GB2312" w:hAnsi="仿宋_GB2312" w:eastAsia="仿宋_GB2312" w:cs="仿宋_GB2312"/>
                <w:i w:val="0"/>
                <w:iCs w:val="0"/>
                <w:caps w:val="0"/>
                <w:color w:val="FF0000"/>
                <w:spacing w:val="0"/>
                <w:sz w:val="24"/>
                <w:szCs w:val="24"/>
                <w:shd w:val="clear" w:fill="FFFFFF"/>
              </w:rPr>
            </w:pPr>
            <w:r>
              <w:rPr>
                <w:rFonts w:hint="eastAsia" w:ascii="仿宋_GB2312" w:hAnsi="仿宋_GB2312" w:eastAsia="仿宋_GB2312" w:cs="仿宋_GB2312"/>
                <w:i w:val="0"/>
                <w:iCs w:val="0"/>
                <w:caps w:val="0"/>
                <w:color w:val="FF0000"/>
                <w:spacing w:val="0"/>
                <w:sz w:val="24"/>
                <w:szCs w:val="24"/>
                <w:shd w:val="clear" w:fill="FFFFFF"/>
              </w:rPr>
              <w:t>安全性提升：集成GPS定位模块、心率监测等技术，智能安全带能够实时监控乘车者的状态和位置</w:t>
            </w:r>
            <w:r>
              <w:rPr>
                <w:rFonts w:hint="eastAsia" w:ascii="仿宋_GB2312" w:hAnsi="仿宋_GB2312" w:eastAsia="仿宋_GB2312" w:cs="仿宋_GB2312"/>
                <w:i w:val="0"/>
                <w:iCs w:val="0"/>
                <w:caps w:val="0"/>
                <w:color w:val="FF0000"/>
                <w:spacing w:val="0"/>
                <w:sz w:val="24"/>
                <w:szCs w:val="24"/>
                <w:shd w:val="clear" w:fill="FFFFFF"/>
                <w:lang w:val="en-US"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_GB2312" w:hAnsi="仿宋_GB2312" w:eastAsia="仿宋_GB2312" w:cs="仿宋_GB2312"/>
                <w:i w:val="0"/>
                <w:iCs w:val="0"/>
                <w:caps w:val="0"/>
                <w:color w:val="FF0000"/>
                <w:spacing w:val="0"/>
                <w:sz w:val="24"/>
                <w:szCs w:val="24"/>
                <w:shd w:val="clear" w:fill="FFFFFF"/>
              </w:rPr>
            </w:pPr>
            <w:r>
              <w:rPr>
                <w:rFonts w:hint="eastAsia" w:ascii="仿宋_GB2312" w:hAnsi="仿宋_GB2312" w:eastAsia="仿宋_GB2312" w:cs="仿宋_GB2312"/>
                <w:i w:val="0"/>
                <w:iCs w:val="0"/>
                <w:caps w:val="0"/>
                <w:color w:val="FF0000"/>
                <w:spacing w:val="0"/>
                <w:sz w:val="24"/>
                <w:szCs w:val="24"/>
                <w:shd w:val="clear" w:fill="FFFFFF"/>
              </w:rPr>
              <w:t>多功能设计：可以连接多个子模块，如温度模块、心率模块</w:t>
            </w:r>
            <w:r>
              <w:rPr>
                <w:rFonts w:hint="eastAsia" w:ascii="仿宋_GB2312" w:hAnsi="仿宋_GB2312" w:eastAsia="仿宋_GB2312" w:cs="仿宋_GB2312"/>
                <w:i w:val="0"/>
                <w:iCs w:val="0"/>
                <w:caps w:val="0"/>
                <w:color w:val="FF0000"/>
                <w:spacing w:val="0"/>
                <w:sz w:val="24"/>
                <w:szCs w:val="24"/>
                <w:shd w:val="clear" w:fill="FFFFFF"/>
                <w:lang w:val="en-US" w:eastAsia="zh-CN"/>
              </w:rPr>
              <w:t>........</w:t>
            </w:r>
            <w:r>
              <w:rPr>
                <w:rFonts w:hint="eastAsia" w:ascii="仿宋_GB2312" w:hAnsi="仿宋_GB2312" w:eastAsia="仿宋_GB2312" w:cs="仿宋_GB2312"/>
                <w:i w:val="0"/>
                <w:iCs w:val="0"/>
                <w:caps w:val="0"/>
                <w:color w:val="FF0000"/>
                <w:spacing w:val="0"/>
                <w:sz w:val="24"/>
                <w:szCs w:val="24"/>
                <w:shd w:val="clear" w:fill="FFFFFF"/>
              </w:rPr>
              <w:t>。这些功能包括方向指示、蓝牙通讯及播放、路况监控等，极大地丰富了乘车者的乘车体验。</w:t>
            </w:r>
            <w:r>
              <w:rPr>
                <w:rFonts w:hint="eastAsia" w:ascii="仿宋_GB2312" w:hAnsi="仿宋_GB2312" w:eastAsia="仿宋_GB2312" w:cs="仿宋_GB2312"/>
                <w:i w:val="0"/>
                <w:iCs w:val="0"/>
                <w:caps w:val="0"/>
                <w:color w:val="FF0000"/>
                <w:spacing w:val="0"/>
                <w:sz w:val="24"/>
                <w:szCs w:val="24"/>
                <w:shd w:val="clear" w:fill="FFFFFF"/>
                <w:lang w:val="en-US"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仿宋_GB2312" w:hAnsi="仿宋_GB2312" w:eastAsia="仿宋_GB2312" w:cs="仿宋_GB2312"/>
                <w:i w:val="0"/>
                <w:iCs w:val="0"/>
                <w:caps w:val="0"/>
                <w:color w:val="FF0000"/>
                <w:spacing w:val="0"/>
                <w:sz w:val="24"/>
                <w:szCs w:val="24"/>
                <w:shd w:val="clear" w:fill="FFFFFF"/>
                <w:lang w:val="en-US" w:eastAsia="zh-CN"/>
              </w:rPr>
            </w:pPr>
            <w:r>
              <w:rPr>
                <w:rFonts w:hint="eastAsia" w:ascii="仿宋_GB2312" w:hAnsi="仿宋_GB2312" w:eastAsia="仿宋_GB2312" w:cs="仿宋_GB2312"/>
                <w:i w:val="0"/>
                <w:iCs w:val="0"/>
                <w:caps w:val="0"/>
                <w:color w:val="FF0000"/>
                <w:spacing w:val="0"/>
                <w:sz w:val="24"/>
                <w:szCs w:val="24"/>
                <w:shd w:val="clear" w:fill="FFFFFF"/>
              </w:rPr>
              <w:t>便捷交流：智能安全带的设计还包括蓝牙通讯模块，这使得乘车者可以更加方便地与同车乘客进行交流，解决了传统乘车中沟通不便的问题。</w:t>
            </w:r>
            <w:r>
              <w:rPr>
                <w:rFonts w:hint="eastAsia" w:ascii="仿宋_GB2312" w:hAnsi="仿宋_GB2312" w:eastAsia="仿宋_GB2312" w:cs="仿宋_GB2312"/>
                <w:i w:val="0"/>
                <w:iCs w:val="0"/>
                <w:caps w:val="0"/>
                <w:color w:val="FF0000"/>
                <w:spacing w:val="0"/>
                <w:sz w:val="24"/>
                <w:szCs w:val="24"/>
                <w:shd w:val="clear" w:fill="FFFFFF"/>
                <w:lang w:val="en-US" w:eastAsia="zh-CN"/>
              </w:rPr>
              <w:t>.......</w:t>
            </w:r>
          </w:p>
          <w:p>
            <w:pPr>
              <w:widowControl/>
              <w:spacing w:line="480" w:lineRule="atLeast"/>
              <w:ind w:firstLine="480" w:firstLineChars="200"/>
              <w:jc w:val="left"/>
              <w:rPr>
                <w:sz w:val="24"/>
              </w:rPr>
            </w:pPr>
            <w:r>
              <w:rPr>
                <w:rFonts w:hint="default" w:ascii="Times New Roman" w:hAnsi="Times New Roman" w:eastAsia="仿宋_GB2312" w:cs="Times New Roman"/>
                <w:b w:val="0"/>
                <w:bCs w:val="0"/>
                <w:color w:val="FF0000"/>
                <w:sz w:val="24"/>
                <w:szCs w:val="24"/>
                <w:lang w:val="en-US" w:eastAsia="zh-CN"/>
              </w:rPr>
              <w:t>因此本课题研究基于机器视觉的工件识别与分类系统，主要完成对圆形垫片的缺陷检测同时完成对不同类别工件的分类，并设计了GUI界面更加直观地展示图像处理过程。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仿宋_GB2312" w:hAnsi="仿宋_GB2312" w:eastAsia="仿宋_GB2312" w:cs="仿宋_GB2312"/>
                <w:i w:val="0"/>
                <w:iCs w:val="0"/>
                <w:caps w:val="0"/>
                <w:color w:val="FF0000"/>
                <w:spacing w:val="0"/>
                <w:sz w:val="24"/>
                <w:szCs w:val="24"/>
                <w:shd w:val="clear" w:fill="FFFFFF"/>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1" w:firstLineChars="100"/>
              <w:jc w:val="center"/>
              <w:textAlignment w:val="auto"/>
              <w:rPr>
                <w:rFonts w:hint="default" w:ascii="Times New Roman" w:hAnsi="Times New Roman" w:eastAsia="仿宋_GB2312" w:cs="Times New Roman"/>
                <w:b/>
                <w:bCs/>
                <w:color w:val="FF0000"/>
                <w:sz w:val="24"/>
                <w:szCs w:val="24"/>
                <w:highlight w:val="yellow"/>
                <w:lang w:val="en-US" w:eastAsia="zh-CN"/>
              </w:rPr>
            </w:pPr>
            <w:r>
              <w:rPr>
                <w:rFonts w:hint="default" w:ascii="Times New Roman" w:hAnsi="Times New Roman" w:eastAsia="仿宋_GB2312" w:cs="Times New Roman"/>
                <w:b/>
                <w:bCs/>
                <w:color w:val="FF0000"/>
                <w:sz w:val="24"/>
                <w:szCs w:val="24"/>
                <w:highlight w:val="yellow"/>
                <w:lang w:val="en-US" w:eastAsia="zh-CN"/>
              </w:rPr>
              <w:t>字体：仿宋_GB2312，小四；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1" w:firstLineChars="100"/>
              <w:jc w:val="center"/>
              <w:textAlignment w:val="auto"/>
              <w:rPr>
                <w:rFonts w:hint="default" w:ascii="Times New Roman" w:hAnsi="Times New Roman" w:eastAsia="仿宋_GB2312" w:cs="Times New Roman"/>
                <w:b/>
                <w:bCs/>
                <w:color w:val="FF0000"/>
                <w:sz w:val="24"/>
                <w:szCs w:val="24"/>
                <w:highlight w:val="yellow"/>
                <w:lang w:val="en-US" w:eastAsia="zh-CN"/>
              </w:rPr>
            </w:pPr>
            <w:r>
              <w:rPr>
                <w:rFonts w:hint="default" w:ascii="Times New Roman" w:hAnsi="Times New Roman" w:eastAsia="仿宋_GB2312" w:cs="Times New Roman"/>
                <w:b/>
                <w:bCs/>
                <w:color w:val="FF0000"/>
                <w:sz w:val="24"/>
                <w:szCs w:val="24"/>
                <w:highlight w:val="yellow"/>
                <w:lang w:val="en-US" w:eastAsia="zh-CN"/>
              </w:rPr>
              <w:t>英文和数字：Times New Roman 小四；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1" w:firstLineChars="100"/>
              <w:jc w:val="center"/>
              <w:textAlignment w:val="auto"/>
              <w:rPr>
                <w:rFonts w:hint="default" w:ascii="Times New Roman" w:hAnsi="Times New Roman" w:eastAsia="仿宋_GB2312" w:cs="Times New Roman"/>
                <w:kern w:val="0"/>
                <w:sz w:val="28"/>
                <w:szCs w:val="28"/>
                <w:highlight w:val="yellow"/>
                <w:lang w:val="en-US" w:eastAsia="zh-CN"/>
              </w:rPr>
            </w:pPr>
            <w:r>
              <w:rPr>
                <w:rFonts w:hint="default" w:ascii="Times New Roman" w:hAnsi="Times New Roman" w:eastAsia="仿宋_GB2312" w:cs="Times New Roman"/>
                <w:b/>
                <w:bCs/>
                <w:color w:val="FF0000"/>
                <w:sz w:val="24"/>
                <w:szCs w:val="24"/>
                <w:highlight w:val="yellow"/>
                <w:lang w:val="en-US" w:eastAsia="zh-CN"/>
              </w:rPr>
              <w:t>段落间距：1.5倍行间距</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1" w:firstLineChars="100"/>
              <w:jc w:val="center"/>
              <w:textAlignment w:val="auto"/>
              <w:rPr>
                <w:rFonts w:hint="default" w:ascii="Times New Roman" w:hAnsi="Times New Roman" w:eastAsia="仿宋_GB2312" w:cs="Times New Roman"/>
                <w:b/>
                <w:bCs/>
                <w:color w:val="FF0000"/>
                <w:sz w:val="24"/>
                <w:szCs w:val="24"/>
                <w:lang w:val="en-US" w:eastAsia="zh-CN"/>
              </w:rPr>
            </w:pPr>
            <w:r>
              <w:rPr>
                <w:rFonts w:hint="eastAsia" w:ascii="Times New Roman" w:hAnsi="Times New Roman" w:eastAsia="仿宋_GB2312" w:cs="Times New Roman"/>
                <w:b/>
                <w:bCs/>
                <w:color w:val="FF0000"/>
                <w:sz w:val="24"/>
                <w:szCs w:val="24"/>
                <w:highlight w:val="yellow"/>
                <w:lang w:val="en-US" w:eastAsia="zh-CN"/>
              </w:rPr>
              <w:t>首行缩进2字符</w:t>
            </w:r>
          </w:p>
          <w:p>
            <w:pPr>
              <w:keepNext w:val="0"/>
              <w:keepLines w:val="0"/>
              <w:pageBreakBefore w:val="0"/>
              <w:numPr>
                <w:ilvl w:val="0"/>
                <w:numId w:val="0"/>
              </w:numPr>
              <w:kinsoku/>
              <w:wordWrap/>
              <w:overflowPunct/>
              <w:topLinePunct w:val="0"/>
              <w:autoSpaceDE/>
              <w:autoSpaceDN/>
              <w:bidi w:val="0"/>
              <w:adjustRightInd/>
              <w:snapToGrid/>
              <w:spacing w:line="440" w:lineRule="exact"/>
              <w:ind w:firstLine="560" w:firstLineChars="200"/>
              <w:textAlignment w:val="auto"/>
              <w:outlineLvl w:val="0"/>
              <w:rPr>
                <w:rFonts w:hint="default" w:ascii="Times New Roman" w:hAnsi="Times New Roman" w:eastAsia="仿宋_GB2312" w:cs="Times New Roman"/>
                <w:kern w:val="0"/>
                <w:sz w:val="28"/>
                <w:szCs w:val="28"/>
                <w:lang w:val="en-US" w:eastAsia="zh-CN"/>
              </w:rPr>
            </w:pPr>
            <w:r>
              <w:rPr>
                <w:rFonts w:hint="eastAsia" w:ascii="Times New Roman" w:hAnsi="Times New Roman" w:eastAsia="仿宋_GB2312" w:cs="Times New Roman"/>
                <w:kern w:val="0"/>
                <w:sz w:val="28"/>
                <w:szCs w:val="28"/>
                <w:lang w:val="en-US" w:eastAsia="zh-CN"/>
              </w:rPr>
              <w:t xml:space="preserve">1.3 </w:t>
            </w:r>
            <w:r>
              <w:rPr>
                <w:rFonts w:hint="default" w:ascii="Times New Roman" w:hAnsi="Times New Roman" w:eastAsia="仿宋_GB2312" w:cs="Times New Roman"/>
                <w:kern w:val="0"/>
                <w:sz w:val="28"/>
                <w:szCs w:val="28"/>
                <w:lang w:val="en-US" w:eastAsia="zh-CN"/>
              </w:rPr>
              <w:t>主要参考文献</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80" w:firstLineChars="200"/>
              <w:textAlignment w:val="auto"/>
              <w:outlineLvl w:val="9"/>
              <w:rPr>
                <w:rFonts w:hint="default" w:ascii="Times New Roman" w:hAnsi="Times New Roman" w:eastAsia="仿宋_GB2312" w:cs="Times New Roman"/>
                <w:color w:val="FF0000"/>
                <w:kern w:val="2"/>
                <w:sz w:val="24"/>
                <w:szCs w:val="24"/>
                <w:lang w:val="en-US" w:eastAsia="zh-CN" w:bidi="ar-SA"/>
              </w:rPr>
            </w:pPr>
            <w:r>
              <w:rPr>
                <w:rFonts w:hint="default" w:ascii="Times New Roman" w:hAnsi="Times New Roman" w:eastAsia="仿宋_GB2312" w:cs="Times New Roman"/>
                <w:color w:val="FF0000"/>
                <w:kern w:val="2"/>
                <w:sz w:val="24"/>
                <w:szCs w:val="24"/>
                <w:lang w:val="en-US" w:eastAsia="zh-CN" w:bidi="ar-SA"/>
              </w:rPr>
              <w:t>[1]Paudel, P., &amp; Park, S. Y. (2021). Scene text detection and recognition: Recent advances and future trends. Information Processing &amp; Management, 58(1), 102340.</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80" w:firstLineChars="200"/>
              <w:textAlignment w:val="auto"/>
              <w:outlineLvl w:val="9"/>
              <w:rPr>
                <w:rFonts w:hint="default" w:ascii="Times New Roman" w:hAnsi="Times New Roman" w:eastAsia="仿宋_GB2312" w:cs="Times New Roman"/>
                <w:color w:val="FF0000"/>
                <w:kern w:val="2"/>
                <w:sz w:val="24"/>
                <w:szCs w:val="24"/>
                <w:lang w:val="en-US" w:eastAsia="zh-CN" w:bidi="ar-SA"/>
              </w:rPr>
            </w:pPr>
            <w:r>
              <w:rPr>
                <w:rFonts w:hint="default" w:ascii="Times New Roman" w:hAnsi="Times New Roman" w:eastAsia="仿宋_GB2312" w:cs="Times New Roman"/>
                <w:color w:val="FF0000"/>
                <w:kern w:val="2"/>
                <w:sz w:val="24"/>
                <w:szCs w:val="24"/>
                <w:lang w:val="en-US" w:eastAsia="zh-CN" w:bidi="ar-SA"/>
              </w:rPr>
              <w:t>[2]周光前.云计算环境下大规模数据处理技术的研究[J].信息与电脑, 2023, 35(15):70-72.</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80" w:firstLineChars="200"/>
              <w:textAlignment w:val="auto"/>
              <w:outlineLvl w:val="9"/>
              <w:rPr>
                <w:rFonts w:hint="default" w:ascii="Times New Roman" w:hAnsi="Times New Roman" w:eastAsia="仿宋_GB2312" w:cs="Times New Roman"/>
                <w:color w:val="FF0000"/>
                <w:kern w:val="2"/>
                <w:sz w:val="24"/>
                <w:szCs w:val="24"/>
                <w:lang w:val="en-US" w:eastAsia="zh-CN" w:bidi="ar-SA"/>
              </w:rPr>
            </w:pPr>
            <w:r>
              <w:rPr>
                <w:rFonts w:hint="default" w:ascii="Times New Roman" w:hAnsi="Times New Roman" w:eastAsia="仿宋_GB2312" w:cs="Times New Roman"/>
                <w:color w:val="FF0000"/>
                <w:kern w:val="2"/>
                <w:sz w:val="24"/>
                <w:szCs w:val="24"/>
                <w:lang w:val="en-US" w:eastAsia="zh-CN" w:bidi="ar-SA"/>
              </w:rPr>
              <w:t>[3]刘峰,刘彦阳.基于OCR图像识别技术的智能巡检系统研究与应用[J].  2023.DOI:10.16786/j.cnki.1671-8887.eem.2022.06.012.</w:t>
            </w:r>
          </w:p>
          <w:p>
            <w:pPr>
              <w:numPr>
                <w:ilvl w:val="0"/>
                <w:numId w:val="0"/>
              </w:numPr>
              <w:spacing w:line="440" w:lineRule="atLeast"/>
              <w:rPr>
                <w:rFonts w:hint="default" w:ascii="Times New Roman" w:hAnsi="Times New Roman" w:cs="Times New Roman"/>
                <w:kern w:val="2"/>
                <w:sz w:val="24"/>
                <w:szCs w:val="24"/>
                <w:lang w:val="en-US" w:eastAsia="zh-CN" w:bidi="ar-SA"/>
              </w:rPr>
            </w:pPr>
            <w:r>
              <w:rPr>
                <w:rFonts w:hint="default" w:ascii="Times New Roman" w:hAnsi="Times New Roman" w:cs="Times New Roman"/>
                <w:kern w:val="2"/>
                <w:sz w:val="24"/>
                <w:szCs w:val="24"/>
                <w:lang w:val="en-US" w:eastAsia="zh-CN" w:bidi="ar-SA"/>
              </w:rPr>
              <w:t>..............</w:t>
            </w:r>
          </w:p>
          <w:p>
            <w:pPr>
              <w:numPr>
                <w:ilvl w:val="0"/>
                <w:numId w:val="0"/>
              </w:numPr>
              <w:spacing w:line="440" w:lineRule="atLeast"/>
              <w:jc w:val="center"/>
              <w:rPr>
                <w:rFonts w:hint="default" w:ascii="Times New Roman" w:hAnsi="Times New Roman" w:eastAsia="仿宋_GB2312" w:cs="Times New Roman"/>
                <w:sz w:val="28"/>
                <w:szCs w:val="28"/>
              </w:rPr>
            </w:pPr>
            <w:r>
              <w:rPr>
                <w:rFonts w:hint="default" w:ascii="Times New Roman" w:hAnsi="Times New Roman" w:eastAsia="宋体" w:cs="Times New Roman"/>
                <w:b/>
                <w:bCs/>
                <w:color w:val="auto"/>
                <w:sz w:val="32"/>
                <w:szCs w:val="32"/>
                <w:highlight w:val="yellow"/>
                <w:lang w:val="en-US" w:eastAsia="zh-CN"/>
              </w:rPr>
              <w:t>主要参考文献格式依据毕业设计论文中参考文献要求填写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79" w:hRule="atLeast"/>
          <w:jc w:val="center"/>
        </w:trPr>
        <w:tc>
          <w:tcPr>
            <w:tcW w:w="9024" w:type="dxa"/>
            <w:gridSpan w:val="6"/>
            <w:tcBorders>
              <w:top w:val="single" w:color="auto" w:sz="4" w:space="0"/>
              <w:left w:val="single" w:color="auto" w:sz="4" w:space="0"/>
              <w:bottom w:val="single" w:color="auto" w:sz="4" w:space="0"/>
              <w:right w:val="single" w:color="auto" w:sz="4" w:space="0"/>
            </w:tcBorders>
          </w:tcPr>
          <w:p>
            <w:pPr>
              <w:spacing w:line="348" w:lineRule="auto"/>
              <w:outlineLvl w:val="0"/>
              <w:rPr>
                <w:rFonts w:hint="default" w:ascii="Times New Roman" w:hAnsi="Times New Roman" w:eastAsia="仿宋_GB2312" w:cs="Times New Roman"/>
                <w:kern w:val="0"/>
                <w:sz w:val="28"/>
                <w:szCs w:val="28"/>
                <w:lang w:val="en-US" w:eastAsia="zh-CN"/>
              </w:rPr>
            </w:pPr>
            <w:r>
              <w:rPr>
                <w:rFonts w:hint="default" w:ascii="Times New Roman" w:hAnsi="Times New Roman" w:eastAsia="仿宋_GB2312" w:cs="Times New Roman"/>
                <w:sz w:val="28"/>
                <w:szCs w:val="28"/>
              </w:rPr>
              <w:t>二、毕业设计（论文）研究内容、进度安排、特色或创新点</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仿宋_GB2312" w:cs="Times New Roman"/>
                <w:kern w:val="0"/>
                <w:sz w:val="28"/>
                <w:szCs w:val="28"/>
                <w:lang w:val="en-US" w:eastAsia="zh-CN"/>
              </w:rPr>
            </w:pPr>
            <w:r>
              <w:rPr>
                <w:rFonts w:hint="eastAsia" w:ascii="Times New Roman" w:hAnsi="Times New Roman" w:eastAsia="仿宋_GB2312" w:cs="Times New Roman"/>
                <w:kern w:val="0"/>
                <w:sz w:val="28"/>
                <w:szCs w:val="28"/>
                <w:lang w:val="en-US" w:eastAsia="zh-CN"/>
              </w:rPr>
              <w:t>2.</w:t>
            </w:r>
            <w:r>
              <w:rPr>
                <w:rFonts w:hint="default" w:ascii="Times New Roman" w:hAnsi="Times New Roman" w:eastAsia="仿宋_GB2312" w:cs="Times New Roman"/>
                <w:kern w:val="0"/>
                <w:sz w:val="28"/>
                <w:szCs w:val="28"/>
                <w:lang w:val="en-US" w:eastAsia="zh-CN"/>
              </w:rPr>
              <w:t>1 研究内容</w:t>
            </w:r>
          </w:p>
          <w:p>
            <w:pPr>
              <w:pStyle w:val="11"/>
              <w:spacing w:line="360" w:lineRule="auto"/>
              <w:ind w:firstLine="480"/>
              <w:rPr>
                <w:rFonts w:hint="default" w:ascii="Times New Roman" w:hAnsi="Times New Roman" w:eastAsia="仿宋_GB2312" w:cs="Times New Roman"/>
                <w:color w:val="FF0000"/>
                <w:sz w:val="24"/>
                <w:szCs w:val="24"/>
              </w:rPr>
            </w:pPr>
            <w:r>
              <w:rPr>
                <w:rFonts w:hint="default" w:ascii="Times New Roman" w:hAnsi="Times New Roman" w:eastAsia="仿宋_GB2312" w:cs="Times New Roman"/>
                <w:color w:val="FF0000"/>
                <w:kern w:val="0"/>
                <w:sz w:val="24"/>
                <w:szCs w:val="24"/>
              </w:rPr>
              <w:t>本课题主要研究基于机器视觉的工件识别与分类系统设计，实现对圆形垫片的陷检测，判断其是否合格。</w:t>
            </w:r>
            <w:r>
              <w:rPr>
                <w:rFonts w:hint="default" w:ascii="Times New Roman" w:hAnsi="Times New Roman" w:eastAsia="仿宋_GB2312" w:cs="Times New Roman"/>
                <w:color w:val="FF0000"/>
                <w:sz w:val="24"/>
                <w:szCs w:val="24"/>
              </w:rPr>
              <w:t>MATLAB具有各种矩阵库和算法，且图像处理功能强大，因此采用MATLAB进行程序仿真，并设计一个交互界面简化程序的可操作性。</w:t>
            </w:r>
            <w:r>
              <w:rPr>
                <w:rFonts w:hint="default" w:ascii="Times New Roman" w:hAnsi="Times New Roman" w:eastAsia="仿宋_GB2312" w:cs="Times New Roman"/>
                <w:color w:val="FF0000"/>
                <w:kern w:val="0"/>
                <w:sz w:val="24"/>
                <w:szCs w:val="24"/>
              </w:rPr>
              <w:t>本课题重点解决的问题有：</w:t>
            </w:r>
          </w:p>
          <w:p>
            <w:pPr>
              <w:spacing w:line="360" w:lineRule="auto"/>
              <w:rPr>
                <w:rFonts w:hint="default" w:ascii="Times New Roman" w:hAnsi="Times New Roman" w:eastAsia="仿宋_GB2312" w:cs="Times New Roman"/>
                <w:color w:val="FF0000"/>
                <w:sz w:val="24"/>
                <w:szCs w:val="24"/>
              </w:rPr>
            </w:pPr>
            <w:r>
              <w:rPr>
                <w:rFonts w:hint="default" w:ascii="Times New Roman" w:hAnsi="Times New Roman" w:eastAsia="仿宋_GB2312" w:cs="Times New Roman"/>
                <w:color w:val="FF0000"/>
                <w:sz w:val="24"/>
                <w:szCs w:val="24"/>
              </w:rPr>
              <w:t>（1）图像预处理：对原始工件图像进行灰度化、滤波降噪和阈值分割的预处理工作；</w:t>
            </w:r>
          </w:p>
          <w:p>
            <w:pPr>
              <w:spacing w:line="360" w:lineRule="auto"/>
              <w:rPr>
                <w:rFonts w:hint="default" w:ascii="Times New Roman" w:hAnsi="Times New Roman" w:eastAsia="仿宋_GB2312" w:cs="Times New Roman"/>
                <w:color w:val="FF0000"/>
                <w:sz w:val="24"/>
                <w:szCs w:val="24"/>
              </w:rPr>
            </w:pPr>
            <w:r>
              <w:rPr>
                <w:rFonts w:hint="default" w:ascii="Times New Roman" w:hAnsi="Times New Roman" w:eastAsia="仿宋_GB2312" w:cs="Times New Roman"/>
                <w:color w:val="FF0000"/>
                <w:sz w:val="24"/>
                <w:szCs w:val="24"/>
              </w:rPr>
              <w:t>（2）工件识别与分类：完成对圆形垫片的缺陷检测并实现对不同类别工件的分类；</w:t>
            </w:r>
          </w:p>
          <w:p>
            <w:pPr>
              <w:spacing w:line="360" w:lineRule="auto"/>
              <w:rPr>
                <w:rFonts w:hint="default" w:ascii="Times New Roman" w:hAnsi="Times New Roman" w:eastAsia="仿宋_GB2312" w:cs="Times New Roman"/>
                <w:b/>
                <w:bCs/>
                <w:color w:val="FF0000"/>
                <w:sz w:val="24"/>
                <w:szCs w:val="24"/>
              </w:rPr>
            </w:pPr>
            <w:r>
              <w:rPr>
                <w:rFonts w:hint="default" w:ascii="Times New Roman" w:hAnsi="Times New Roman" w:eastAsia="仿宋_GB2312" w:cs="Times New Roman"/>
                <w:color w:val="FF0000"/>
                <w:sz w:val="24"/>
                <w:szCs w:val="24"/>
              </w:rPr>
              <w:t>（3）设计GUI界面：显示图像处理的相关过程和工件检测结果；</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1" w:firstLineChars="100"/>
              <w:jc w:val="center"/>
              <w:textAlignment w:val="auto"/>
              <w:rPr>
                <w:rFonts w:hint="default" w:ascii="Times New Roman" w:hAnsi="Times New Roman" w:eastAsia="仿宋_GB2312" w:cs="Times New Roman"/>
                <w:b/>
                <w:bCs/>
                <w:color w:val="FF0000"/>
                <w:sz w:val="24"/>
                <w:szCs w:val="24"/>
                <w:highlight w:val="yellow"/>
                <w:lang w:val="en-US" w:eastAsia="zh-CN"/>
              </w:rPr>
            </w:pPr>
            <w:r>
              <w:rPr>
                <w:rFonts w:hint="default" w:ascii="Times New Roman" w:hAnsi="Times New Roman" w:eastAsia="仿宋_GB2312" w:cs="Times New Roman"/>
                <w:b/>
                <w:bCs/>
                <w:color w:val="FF0000"/>
                <w:sz w:val="24"/>
                <w:szCs w:val="24"/>
                <w:highlight w:val="yellow"/>
                <w:lang w:val="en-US" w:eastAsia="zh-CN"/>
              </w:rPr>
              <w:t>字体：仿宋_GB2312，小四；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1" w:firstLineChars="100"/>
              <w:jc w:val="center"/>
              <w:textAlignment w:val="auto"/>
              <w:rPr>
                <w:rFonts w:hint="default" w:ascii="Times New Roman" w:hAnsi="Times New Roman" w:eastAsia="仿宋_GB2312" w:cs="Times New Roman"/>
                <w:b/>
                <w:bCs/>
                <w:color w:val="FF0000"/>
                <w:sz w:val="24"/>
                <w:szCs w:val="24"/>
                <w:highlight w:val="yellow"/>
                <w:lang w:val="en-US" w:eastAsia="zh-CN"/>
              </w:rPr>
            </w:pPr>
            <w:r>
              <w:rPr>
                <w:rFonts w:hint="default" w:ascii="Times New Roman" w:hAnsi="Times New Roman" w:eastAsia="仿宋_GB2312" w:cs="Times New Roman"/>
                <w:b/>
                <w:bCs/>
                <w:color w:val="FF0000"/>
                <w:sz w:val="24"/>
                <w:szCs w:val="24"/>
                <w:highlight w:val="yellow"/>
                <w:lang w:val="en-US" w:eastAsia="zh-CN"/>
              </w:rPr>
              <w:t>英文和数字：Times New Roman 小四；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1" w:firstLineChars="100"/>
              <w:jc w:val="center"/>
              <w:textAlignment w:val="auto"/>
              <w:rPr>
                <w:rFonts w:hint="default" w:ascii="Times New Roman" w:hAnsi="Times New Roman" w:eastAsia="仿宋_GB2312" w:cs="Times New Roman"/>
                <w:b/>
                <w:bCs/>
                <w:color w:val="FF0000"/>
                <w:sz w:val="24"/>
                <w:szCs w:val="24"/>
                <w:highlight w:val="yellow"/>
                <w:lang w:val="en-US" w:eastAsia="zh-CN"/>
              </w:rPr>
            </w:pPr>
            <w:r>
              <w:rPr>
                <w:rFonts w:hint="default" w:ascii="Times New Roman" w:hAnsi="Times New Roman" w:eastAsia="仿宋_GB2312" w:cs="Times New Roman"/>
                <w:b/>
                <w:bCs/>
                <w:color w:val="FF0000"/>
                <w:sz w:val="24"/>
                <w:szCs w:val="24"/>
                <w:highlight w:val="yellow"/>
                <w:lang w:val="en-US" w:eastAsia="zh-CN"/>
              </w:rPr>
              <w:t>段落间距：1.5倍行间距</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1" w:firstLineChars="100"/>
              <w:jc w:val="center"/>
              <w:textAlignment w:val="auto"/>
              <w:rPr>
                <w:rFonts w:hint="default" w:ascii="Times New Roman" w:hAnsi="Times New Roman" w:cs="Times New Roman"/>
                <w:sz w:val="24"/>
                <w:szCs w:val="24"/>
                <w:highlight w:val="yellow"/>
                <w:lang w:val="en-US" w:eastAsia="zh-CN"/>
              </w:rPr>
            </w:pPr>
            <w:r>
              <w:rPr>
                <w:rFonts w:hint="eastAsia" w:ascii="Times New Roman" w:hAnsi="Times New Roman" w:eastAsia="仿宋_GB2312" w:cs="Times New Roman"/>
                <w:b/>
                <w:bCs/>
                <w:color w:val="FF0000"/>
                <w:sz w:val="24"/>
                <w:szCs w:val="24"/>
                <w:highlight w:val="yellow"/>
                <w:lang w:val="en-US" w:eastAsia="zh-CN"/>
              </w:rPr>
              <w:t>首行缩进2字符</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仿宋_GB2312" w:cs="Times New Roman"/>
                <w:kern w:val="0"/>
                <w:sz w:val="28"/>
                <w:szCs w:val="28"/>
                <w:lang w:val="en-US" w:eastAsia="zh-CN"/>
              </w:rPr>
            </w:pPr>
            <w:r>
              <w:rPr>
                <w:rFonts w:hint="default" w:ascii="Times New Roman" w:hAnsi="Times New Roman" w:eastAsia="仿宋_GB2312" w:cs="Times New Roman"/>
                <w:kern w:val="0"/>
                <w:sz w:val="28"/>
                <w:szCs w:val="28"/>
                <w:lang w:val="en-US" w:eastAsia="zh-CN"/>
              </w:rPr>
              <w:t>2</w:t>
            </w:r>
            <w:r>
              <w:rPr>
                <w:rFonts w:hint="eastAsia" w:ascii="Times New Roman" w:hAnsi="Times New Roman" w:eastAsia="仿宋_GB2312" w:cs="Times New Roman"/>
                <w:kern w:val="0"/>
                <w:sz w:val="28"/>
                <w:szCs w:val="28"/>
                <w:lang w:val="en-US" w:eastAsia="zh-CN"/>
              </w:rPr>
              <w:t>.2</w:t>
            </w:r>
            <w:r>
              <w:rPr>
                <w:rFonts w:hint="default" w:ascii="Times New Roman" w:hAnsi="Times New Roman" w:eastAsia="仿宋_GB2312" w:cs="Times New Roman"/>
                <w:kern w:val="0"/>
                <w:sz w:val="28"/>
                <w:szCs w:val="28"/>
                <w:lang w:val="en-US" w:eastAsia="zh-CN"/>
              </w:rPr>
              <w:t xml:space="preserve"> 进度安排</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0"/>
              <w:rPr>
                <w:rFonts w:hint="default" w:ascii="Times New Roman" w:hAnsi="Times New Roman" w:eastAsia="仿宋_GB2312" w:cs="Times New Roman"/>
                <w:color w:val="FF0000"/>
                <w:kern w:val="2"/>
                <w:sz w:val="24"/>
                <w:szCs w:val="24"/>
                <w:lang w:val="en-US" w:eastAsia="zh-CN" w:bidi="ar-SA"/>
              </w:rPr>
            </w:pPr>
            <w:r>
              <w:rPr>
                <w:rFonts w:hint="default" w:ascii="Times New Roman" w:hAnsi="Times New Roman" w:eastAsia="仿宋_GB2312" w:cs="Times New Roman"/>
                <w:color w:val="FF0000"/>
                <w:kern w:val="2"/>
                <w:sz w:val="24"/>
                <w:szCs w:val="24"/>
                <w:lang w:val="en-US" w:eastAsia="zh-CN" w:bidi="ar-SA"/>
              </w:rPr>
              <w:t>第1-4周，查阅资料，收集文献，确定选题，熟悉设计内容，准备开题报告</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0"/>
              <w:rPr>
                <w:rFonts w:hint="default" w:ascii="Times New Roman" w:hAnsi="Times New Roman" w:eastAsia="仿宋_GB2312" w:cs="Times New Roman"/>
                <w:color w:val="FF0000"/>
                <w:kern w:val="2"/>
                <w:sz w:val="24"/>
                <w:szCs w:val="24"/>
                <w:lang w:val="en-US" w:eastAsia="zh-CN" w:bidi="ar-SA"/>
              </w:rPr>
            </w:pPr>
            <w:r>
              <w:rPr>
                <w:rFonts w:hint="default" w:ascii="Times New Roman" w:hAnsi="Times New Roman" w:eastAsia="仿宋_GB2312" w:cs="Times New Roman"/>
                <w:color w:val="FF0000"/>
                <w:kern w:val="2"/>
                <w:sz w:val="24"/>
                <w:szCs w:val="24"/>
                <w:lang w:val="en-US" w:eastAsia="zh-CN" w:bidi="ar-SA"/>
              </w:rPr>
              <w:t>第5周，提交毕业设计开题报告，完成毕业设计开题答辩及开题资料完善归档；</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0"/>
              <w:rPr>
                <w:rFonts w:hint="default" w:ascii="Times New Roman" w:hAnsi="Times New Roman" w:eastAsia="仿宋_GB2312" w:cs="Times New Roman"/>
                <w:color w:val="FF0000"/>
                <w:kern w:val="2"/>
                <w:sz w:val="24"/>
                <w:szCs w:val="24"/>
                <w:lang w:val="en-US" w:eastAsia="zh-CN" w:bidi="ar-SA"/>
              </w:rPr>
            </w:pPr>
            <w:r>
              <w:rPr>
                <w:rFonts w:hint="default" w:ascii="Times New Roman" w:hAnsi="Times New Roman" w:eastAsia="仿宋_GB2312" w:cs="Times New Roman"/>
                <w:color w:val="FF0000"/>
                <w:kern w:val="2"/>
                <w:sz w:val="24"/>
                <w:szCs w:val="24"/>
                <w:lang w:val="en-US" w:eastAsia="zh-CN" w:bidi="ar-SA"/>
              </w:rPr>
              <w:t>第6周，外文文献查阅与翻译；</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0"/>
              <w:rPr>
                <w:rFonts w:hint="default" w:ascii="Times New Roman" w:hAnsi="Times New Roman" w:eastAsia="仿宋_GB2312" w:cs="Times New Roman"/>
                <w:color w:val="FF0000"/>
                <w:kern w:val="2"/>
                <w:sz w:val="24"/>
                <w:szCs w:val="24"/>
                <w:lang w:val="en-US" w:eastAsia="zh-CN" w:bidi="ar-SA"/>
              </w:rPr>
            </w:pPr>
            <w:r>
              <w:rPr>
                <w:rFonts w:hint="default" w:ascii="Times New Roman" w:hAnsi="Times New Roman" w:eastAsia="仿宋_GB2312" w:cs="Times New Roman"/>
                <w:color w:val="FF0000"/>
                <w:kern w:val="2"/>
                <w:sz w:val="24"/>
                <w:szCs w:val="24"/>
                <w:lang w:val="en-US" w:eastAsia="zh-CN" w:bidi="ar-SA"/>
              </w:rPr>
              <w:t>第7周，明确设计思路，确定设计方法及工作计划;</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0"/>
              <w:rPr>
                <w:rFonts w:hint="default" w:ascii="Times New Roman" w:hAnsi="Times New Roman" w:eastAsia="仿宋_GB2312" w:cs="Times New Roman"/>
                <w:color w:val="FF0000"/>
                <w:kern w:val="2"/>
                <w:sz w:val="24"/>
                <w:szCs w:val="24"/>
                <w:lang w:val="en-US" w:eastAsia="zh-CN" w:bidi="ar-SA"/>
              </w:rPr>
            </w:pPr>
            <w:r>
              <w:rPr>
                <w:rFonts w:hint="default" w:ascii="Times New Roman" w:hAnsi="Times New Roman" w:eastAsia="仿宋_GB2312" w:cs="Times New Roman"/>
                <w:color w:val="FF0000"/>
                <w:kern w:val="2"/>
                <w:sz w:val="24"/>
                <w:szCs w:val="24"/>
                <w:lang w:val="en-US" w:eastAsia="zh-CN" w:bidi="ar-SA"/>
              </w:rPr>
              <w:t>第8周，完成总体方案设计包括设备选型及工作流程等；</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0"/>
              <w:rPr>
                <w:rFonts w:hint="default" w:ascii="Times New Roman" w:hAnsi="Times New Roman" w:eastAsia="仿宋_GB2312" w:cs="Times New Roman"/>
                <w:color w:val="FF0000"/>
                <w:kern w:val="2"/>
                <w:sz w:val="24"/>
                <w:szCs w:val="24"/>
                <w:lang w:val="en-US" w:eastAsia="zh-CN" w:bidi="ar-SA"/>
              </w:rPr>
            </w:pPr>
            <w:r>
              <w:rPr>
                <w:rFonts w:hint="default" w:ascii="Times New Roman" w:hAnsi="Times New Roman" w:eastAsia="仿宋_GB2312" w:cs="Times New Roman"/>
                <w:color w:val="FF0000"/>
                <w:kern w:val="2"/>
                <w:sz w:val="24"/>
                <w:szCs w:val="24"/>
                <w:lang w:val="en-US" w:eastAsia="zh-CN" w:bidi="ar-SA"/>
              </w:rPr>
              <w:t>第9周，构思论文框架，撰写毕业设计论文初稿；</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0"/>
              <w:rPr>
                <w:rFonts w:hint="default" w:ascii="Times New Roman" w:hAnsi="Times New Roman" w:eastAsia="仿宋_GB2312" w:cs="Times New Roman"/>
                <w:color w:val="FF0000"/>
                <w:kern w:val="2"/>
                <w:sz w:val="24"/>
                <w:szCs w:val="24"/>
                <w:lang w:val="en-US" w:eastAsia="zh-CN" w:bidi="ar-SA"/>
              </w:rPr>
            </w:pPr>
            <w:r>
              <w:rPr>
                <w:rFonts w:hint="default" w:ascii="Times New Roman" w:hAnsi="Times New Roman" w:eastAsia="仿宋_GB2312" w:cs="Times New Roman"/>
                <w:color w:val="FF0000"/>
                <w:kern w:val="2"/>
                <w:sz w:val="24"/>
                <w:szCs w:val="24"/>
                <w:lang w:val="en-US" w:eastAsia="zh-CN" w:bidi="ar-SA"/>
              </w:rPr>
              <w:t>第10周，完成中期检查，提交中期检查报告（中期检查表）；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0"/>
              <w:rPr>
                <w:rFonts w:hint="default" w:ascii="Times New Roman" w:hAnsi="Times New Roman" w:eastAsia="仿宋_GB2312" w:cs="Times New Roman"/>
                <w:color w:val="FF0000"/>
                <w:kern w:val="2"/>
                <w:sz w:val="24"/>
                <w:szCs w:val="24"/>
                <w:lang w:val="en-US" w:eastAsia="zh-CN" w:bidi="ar-SA"/>
              </w:rPr>
            </w:pPr>
            <w:r>
              <w:rPr>
                <w:rFonts w:hint="default" w:ascii="Times New Roman" w:hAnsi="Times New Roman" w:eastAsia="仿宋_GB2312" w:cs="Times New Roman"/>
                <w:color w:val="FF0000"/>
                <w:kern w:val="2"/>
                <w:sz w:val="24"/>
                <w:szCs w:val="24"/>
                <w:lang w:val="en-US" w:eastAsia="zh-CN" w:bidi="ar-SA"/>
              </w:rPr>
              <w:t>第11周，进一步完善改进毕设论文结构及内容；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0"/>
              <w:rPr>
                <w:rFonts w:hint="default" w:ascii="Times New Roman" w:hAnsi="Times New Roman" w:eastAsia="仿宋_GB2312" w:cs="Times New Roman"/>
                <w:color w:val="FF0000"/>
                <w:kern w:val="2"/>
                <w:sz w:val="24"/>
                <w:szCs w:val="24"/>
                <w:lang w:val="en-US" w:eastAsia="zh-CN" w:bidi="ar-SA"/>
              </w:rPr>
            </w:pPr>
            <w:r>
              <w:rPr>
                <w:rFonts w:hint="default" w:ascii="Times New Roman" w:hAnsi="Times New Roman" w:eastAsia="仿宋_GB2312" w:cs="Times New Roman"/>
                <w:color w:val="FF0000"/>
                <w:kern w:val="2"/>
                <w:sz w:val="24"/>
                <w:szCs w:val="24"/>
                <w:lang w:val="en-US" w:eastAsia="zh-CN" w:bidi="ar-SA"/>
              </w:rPr>
              <w:t>第12周</w:t>
            </w:r>
            <w:r>
              <w:rPr>
                <w:rFonts w:hint="eastAsia" w:ascii="Times New Roman" w:hAnsi="Times New Roman" w:eastAsia="仿宋_GB2312" w:cs="Times New Roman"/>
                <w:color w:val="FF0000"/>
                <w:kern w:val="2"/>
                <w:sz w:val="24"/>
                <w:szCs w:val="24"/>
                <w:lang w:val="en-US" w:eastAsia="zh-CN" w:bidi="ar-SA"/>
              </w:rPr>
              <w:t>，</w:t>
            </w:r>
            <w:r>
              <w:rPr>
                <w:rFonts w:hint="default" w:ascii="Times New Roman" w:hAnsi="Times New Roman" w:eastAsia="仿宋_GB2312" w:cs="Times New Roman"/>
                <w:color w:val="FF0000"/>
                <w:kern w:val="2"/>
                <w:sz w:val="24"/>
                <w:szCs w:val="24"/>
                <w:lang w:val="en-US" w:eastAsia="zh-CN" w:bidi="ar-SA"/>
              </w:rPr>
              <w:t>完成毕业设计总体内容撰写;</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0"/>
              <w:rPr>
                <w:rFonts w:hint="default" w:ascii="Times New Roman" w:hAnsi="Times New Roman" w:eastAsia="仿宋_GB2312" w:cs="Times New Roman"/>
                <w:color w:val="FF0000"/>
                <w:kern w:val="2"/>
                <w:sz w:val="24"/>
                <w:szCs w:val="24"/>
                <w:lang w:val="en-US" w:eastAsia="zh-CN" w:bidi="ar-SA"/>
              </w:rPr>
            </w:pPr>
            <w:r>
              <w:rPr>
                <w:rFonts w:hint="default" w:ascii="Times New Roman" w:hAnsi="Times New Roman" w:eastAsia="仿宋_GB2312" w:cs="Times New Roman"/>
                <w:color w:val="FF0000"/>
                <w:kern w:val="2"/>
                <w:sz w:val="24"/>
                <w:szCs w:val="24"/>
                <w:lang w:val="en-US" w:eastAsia="zh-CN" w:bidi="ar-SA"/>
              </w:rPr>
              <w:t>第13周</w:t>
            </w:r>
            <w:r>
              <w:rPr>
                <w:rFonts w:hint="eastAsia" w:ascii="Times New Roman" w:hAnsi="Times New Roman" w:eastAsia="仿宋_GB2312" w:cs="Times New Roman"/>
                <w:color w:val="FF0000"/>
                <w:kern w:val="2"/>
                <w:sz w:val="24"/>
                <w:szCs w:val="24"/>
                <w:lang w:val="en-US" w:eastAsia="zh-CN" w:bidi="ar-SA"/>
              </w:rPr>
              <w:t>，</w:t>
            </w:r>
            <w:r>
              <w:rPr>
                <w:rFonts w:hint="default" w:ascii="Times New Roman" w:hAnsi="Times New Roman" w:eastAsia="仿宋_GB2312" w:cs="Times New Roman"/>
                <w:color w:val="FF0000"/>
                <w:kern w:val="2"/>
                <w:sz w:val="24"/>
                <w:szCs w:val="24"/>
                <w:lang w:val="en-US" w:eastAsia="zh-CN" w:bidi="ar-SA"/>
              </w:rPr>
              <w:t>毕业设计预答辩</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0"/>
              <w:rPr>
                <w:rFonts w:hint="default" w:ascii="Times New Roman" w:hAnsi="Times New Roman" w:eastAsia="仿宋_GB2312" w:cs="Times New Roman"/>
                <w:color w:val="FF0000"/>
                <w:kern w:val="2"/>
                <w:sz w:val="24"/>
                <w:szCs w:val="24"/>
                <w:lang w:val="en-US" w:eastAsia="zh-CN" w:bidi="ar-SA"/>
              </w:rPr>
            </w:pPr>
            <w:r>
              <w:rPr>
                <w:rFonts w:hint="default" w:ascii="Times New Roman" w:hAnsi="Times New Roman" w:eastAsia="仿宋_GB2312" w:cs="Times New Roman"/>
                <w:color w:val="FF0000"/>
                <w:kern w:val="2"/>
                <w:sz w:val="24"/>
                <w:szCs w:val="24"/>
                <w:lang w:val="en-US" w:eastAsia="zh-CN" w:bidi="ar-SA"/>
              </w:rPr>
              <w:t>第14周，完成设计及论文初步查重、修改；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0"/>
              <w:rPr>
                <w:rFonts w:hint="default" w:ascii="Times New Roman" w:hAnsi="Times New Roman" w:eastAsia="仿宋_GB2312" w:cs="Times New Roman"/>
                <w:color w:val="FF0000"/>
                <w:kern w:val="2"/>
                <w:sz w:val="24"/>
                <w:szCs w:val="24"/>
                <w:lang w:val="en-US" w:eastAsia="zh-CN" w:bidi="ar-SA"/>
              </w:rPr>
            </w:pPr>
            <w:r>
              <w:rPr>
                <w:rFonts w:hint="default" w:ascii="Times New Roman" w:hAnsi="Times New Roman" w:eastAsia="仿宋_GB2312" w:cs="Times New Roman"/>
                <w:color w:val="FF0000"/>
                <w:kern w:val="2"/>
                <w:sz w:val="24"/>
                <w:szCs w:val="24"/>
                <w:lang w:val="en-US" w:eastAsia="zh-CN" w:bidi="ar-SA"/>
              </w:rPr>
              <w:t>第15周，毕业设计（论文）答辩；</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0"/>
              <w:rPr>
                <w:rFonts w:hint="default" w:ascii="Times New Roman" w:hAnsi="Times New Roman" w:eastAsia="仿宋_GB2312" w:cs="Times New Roman"/>
                <w:color w:val="FF0000"/>
                <w:kern w:val="2"/>
                <w:sz w:val="24"/>
                <w:szCs w:val="24"/>
                <w:lang w:val="en-US" w:eastAsia="zh-CN" w:bidi="ar-SA"/>
              </w:rPr>
            </w:pPr>
            <w:r>
              <w:rPr>
                <w:rFonts w:hint="default" w:ascii="Times New Roman" w:hAnsi="Times New Roman" w:eastAsia="仿宋_GB2312" w:cs="Times New Roman"/>
                <w:color w:val="FF0000"/>
                <w:kern w:val="2"/>
                <w:sz w:val="24"/>
                <w:szCs w:val="24"/>
                <w:lang w:val="en-US" w:eastAsia="zh-CN" w:bidi="ar-SA"/>
              </w:rPr>
              <w:t>第16周，修改完善并上交毕业设计相关材料，完成毕业设计材料归档。</w:t>
            </w:r>
          </w:p>
          <w:p>
            <w:pPr>
              <w:keepNext w:val="0"/>
              <w:keepLines w:val="0"/>
              <w:pageBreakBefore w:val="0"/>
              <w:kinsoku/>
              <w:wordWrap/>
              <w:overflowPunct/>
              <w:topLinePunct w:val="0"/>
              <w:autoSpaceDE/>
              <w:autoSpaceDN/>
              <w:bidi w:val="0"/>
              <w:adjustRightInd/>
              <w:snapToGrid/>
              <w:spacing w:line="440" w:lineRule="exact"/>
              <w:ind w:firstLine="723" w:firstLineChars="200"/>
              <w:jc w:val="center"/>
              <w:textAlignment w:val="auto"/>
              <w:outlineLvl w:val="0"/>
              <w:rPr>
                <w:rFonts w:hint="default" w:ascii="Times New Roman" w:hAnsi="Times New Roman" w:cs="Times New Roman"/>
                <w:b/>
                <w:bCs/>
                <w:color w:val="FF0000"/>
                <w:kern w:val="2"/>
                <w:sz w:val="36"/>
                <w:szCs w:val="36"/>
                <w:highlight w:val="yellow"/>
                <w:lang w:val="en-US" w:eastAsia="zh-CN" w:bidi="ar-SA"/>
              </w:rPr>
            </w:pPr>
            <w:r>
              <w:rPr>
                <w:rFonts w:hint="default" w:ascii="Times New Roman" w:hAnsi="Times New Roman" w:cs="Times New Roman"/>
                <w:b/>
                <w:bCs/>
                <w:color w:val="FF0000"/>
                <w:kern w:val="2"/>
                <w:sz w:val="36"/>
                <w:szCs w:val="36"/>
                <w:highlight w:val="yellow"/>
                <w:lang w:val="en-US" w:eastAsia="zh-CN" w:bidi="ar-SA"/>
              </w:rPr>
              <w:t>具体时间分配根据自己时间节点进行调整</w:t>
            </w:r>
          </w:p>
          <w:p>
            <w:pPr>
              <w:keepNext w:val="0"/>
              <w:keepLines w:val="0"/>
              <w:pageBreakBefore w:val="0"/>
              <w:kinsoku/>
              <w:wordWrap/>
              <w:overflowPunct/>
              <w:topLinePunct w:val="0"/>
              <w:autoSpaceDE/>
              <w:autoSpaceDN/>
              <w:bidi w:val="0"/>
              <w:adjustRightInd/>
              <w:snapToGrid/>
              <w:spacing w:line="440" w:lineRule="exact"/>
              <w:ind w:firstLine="482" w:firstLineChars="200"/>
              <w:jc w:val="center"/>
              <w:textAlignment w:val="auto"/>
              <w:outlineLvl w:val="0"/>
              <w:rPr>
                <w:rFonts w:hint="default" w:ascii="Times New Roman" w:hAnsi="Times New Roman" w:cs="Times New Roman"/>
                <w:b/>
                <w:bCs/>
                <w:color w:val="FF0000"/>
                <w:kern w:val="2"/>
                <w:sz w:val="36"/>
                <w:szCs w:val="36"/>
                <w:highlight w:val="yellow"/>
                <w:lang w:val="en-US" w:eastAsia="zh-CN" w:bidi="ar-SA"/>
              </w:rPr>
            </w:pPr>
            <w:r>
              <w:rPr>
                <w:rFonts w:hint="default" w:ascii="Times New Roman" w:hAnsi="Times New Roman" w:eastAsia="仿宋_GB2312" w:cs="Times New Roman"/>
                <w:b/>
                <w:bCs/>
                <w:color w:val="FF0000"/>
                <w:sz w:val="24"/>
                <w:szCs w:val="24"/>
                <w:highlight w:val="yellow"/>
                <w:lang w:val="en-US" w:eastAsia="zh-CN"/>
              </w:rPr>
              <w:t>进度安排按照教学周算，统一从大四下学期开学后算</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仿宋_GB2312" w:cs="Times New Roman"/>
                <w:kern w:val="0"/>
                <w:sz w:val="28"/>
                <w:szCs w:val="28"/>
                <w:lang w:val="en-US" w:eastAsia="zh-CN"/>
              </w:rPr>
            </w:pPr>
            <w:r>
              <w:rPr>
                <w:rFonts w:hint="eastAsia" w:ascii="Times New Roman" w:hAnsi="Times New Roman" w:eastAsia="仿宋_GB2312" w:cs="Times New Roman"/>
                <w:kern w:val="0"/>
                <w:sz w:val="28"/>
                <w:szCs w:val="28"/>
                <w:lang w:val="en-US" w:eastAsia="zh-CN"/>
              </w:rPr>
              <w:t>2.</w:t>
            </w:r>
            <w:r>
              <w:rPr>
                <w:rFonts w:hint="default" w:ascii="Times New Roman" w:hAnsi="Times New Roman" w:eastAsia="仿宋_GB2312" w:cs="Times New Roman"/>
                <w:kern w:val="0"/>
                <w:sz w:val="28"/>
                <w:szCs w:val="28"/>
                <w:lang w:val="en-US" w:eastAsia="zh-CN"/>
              </w:rPr>
              <w:t>3 特色及创新点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0"/>
              <w:rPr>
                <w:rFonts w:hint="eastAsia" w:ascii="仿宋_GB2312" w:hAnsi="仿宋_GB2312" w:eastAsia="仿宋_GB2312" w:cs="仿宋_GB2312"/>
                <w:i w:val="0"/>
                <w:iCs w:val="0"/>
                <w:caps w:val="0"/>
                <w:color w:val="FF0000"/>
                <w:spacing w:val="0"/>
                <w:sz w:val="24"/>
                <w:szCs w:val="24"/>
                <w:shd w:val="clear" w:fill="FFFFFF"/>
              </w:rPr>
            </w:pPr>
            <w:r>
              <w:rPr>
                <w:rFonts w:hint="eastAsia" w:ascii="仿宋_GB2312" w:hAnsi="仿宋_GB2312" w:eastAsia="仿宋_GB2312" w:cs="仿宋_GB2312"/>
                <w:i w:val="0"/>
                <w:iCs w:val="0"/>
                <w:caps w:val="0"/>
                <w:color w:val="FF0000"/>
                <w:spacing w:val="0"/>
                <w:sz w:val="24"/>
                <w:szCs w:val="24"/>
                <w:shd w:val="clear" w:fill="FFFFFF"/>
              </w:rPr>
              <w:t xml:space="preserve">相比于传统安全带，智能安全带的安全性更高，防护功能更加完善。本次设计智能安全带的创新性功能包括以下几部分：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outlineLvl w:val="0"/>
              <w:rPr>
                <w:rFonts w:hint="eastAsia" w:ascii="仿宋_GB2312" w:hAnsi="仿宋_GB2312" w:eastAsia="仿宋_GB2312" w:cs="仿宋_GB2312"/>
                <w:i w:val="0"/>
                <w:iCs w:val="0"/>
                <w:caps w:val="0"/>
                <w:color w:val="FF0000"/>
                <w:spacing w:val="0"/>
                <w:sz w:val="24"/>
                <w:szCs w:val="24"/>
                <w:shd w:val="clear" w:fill="FFFFFF"/>
              </w:rPr>
            </w:pPr>
            <w:r>
              <w:rPr>
                <w:rFonts w:hint="eastAsia" w:ascii="仿宋_GB2312" w:hAnsi="仿宋_GB2312" w:eastAsia="仿宋_GB2312" w:cs="仿宋_GB2312"/>
                <w:i w:val="0"/>
                <w:iCs w:val="0"/>
                <w:caps w:val="0"/>
                <w:color w:val="FF0000"/>
                <w:spacing w:val="0"/>
                <w:kern w:val="2"/>
                <w:sz w:val="24"/>
                <w:szCs w:val="24"/>
                <w:shd w:val="clear" w:fill="FFFFFF"/>
                <w:lang w:val="en-US" w:eastAsia="zh-CN" w:bidi="ar-SA"/>
              </w:rPr>
              <w:t>（1）</w:t>
            </w:r>
            <w:r>
              <w:rPr>
                <w:rFonts w:hint="eastAsia" w:ascii="仿宋_GB2312" w:hAnsi="仿宋_GB2312" w:eastAsia="仿宋_GB2312" w:cs="仿宋_GB2312"/>
                <w:i w:val="0"/>
                <w:iCs w:val="0"/>
                <w:caps w:val="0"/>
                <w:color w:val="FF0000"/>
                <w:spacing w:val="0"/>
                <w:sz w:val="24"/>
                <w:szCs w:val="24"/>
                <w:shd w:val="clear" w:fill="FFFFFF"/>
              </w:rPr>
              <w:t>微处理器STM32，可以连接各个模块，使各个模块获得的数据，显示到显示屏上；</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outlineLvl w:val="0"/>
              <w:rPr>
                <w:rFonts w:hint="eastAsia" w:ascii="仿宋_GB2312" w:hAnsi="仿宋_GB2312" w:eastAsia="仿宋_GB2312" w:cs="仿宋_GB2312"/>
                <w:i w:val="0"/>
                <w:iCs w:val="0"/>
                <w:caps w:val="0"/>
                <w:color w:val="FF0000"/>
                <w:spacing w:val="0"/>
                <w:sz w:val="24"/>
                <w:szCs w:val="24"/>
                <w:shd w:val="clear" w:fill="FFFFFF"/>
              </w:rPr>
            </w:pPr>
            <w:r>
              <w:rPr>
                <w:rFonts w:hint="eastAsia" w:ascii="仿宋_GB2312" w:hAnsi="仿宋_GB2312" w:eastAsia="仿宋_GB2312" w:cs="仿宋_GB2312"/>
                <w:i w:val="0"/>
                <w:iCs w:val="0"/>
                <w:caps w:val="0"/>
                <w:color w:val="FF0000"/>
                <w:spacing w:val="0"/>
                <w:kern w:val="2"/>
                <w:sz w:val="24"/>
                <w:szCs w:val="24"/>
                <w:shd w:val="clear" w:fill="FFFFFF"/>
                <w:lang w:val="en-US" w:eastAsia="zh-CN" w:bidi="ar-SA"/>
              </w:rPr>
              <w:t>（2）</w:t>
            </w:r>
            <w:r>
              <w:rPr>
                <w:rFonts w:hint="eastAsia" w:ascii="仿宋_GB2312" w:hAnsi="仿宋_GB2312" w:eastAsia="仿宋_GB2312" w:cs="仿宋_GB2312"/>
                <w:i w:val="0"/>
                <w:iCs w:val="0"/>
                <w:caps w:val="0"/>
                <w:color w:val="FF0000"/>
                <w:spacing w:val="0"/>
                <w:sz w:val="24"/>
                <w:szCs w:val="24"/>
                <w:shd w:val="clear" w:fill="FFFFFF"/>
              </w:rPr>
              <w:t>可以实时监测障碍物，能够即使提醒乘车者注意防范，以免发生意外；</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outlineLvl w:val="0"/>
              <w:rPr>
                <w:rFonts w:hint="eastAsia" w:ascii="仿宋_GB2312" w:hAnsi="仿宋_GB2312" w:eastAsia="仿宋_GB2312" w:cs="仿宋_GB2312"/>
                <w:i w:val="0"/>
                <w:iCs w:val="0"/>
                <w:caps w:val="0"/>
                <w:color w:val="FF0000"/>
                <w:spacing w:val="0"/>
                <w:sz w:val="24"/>
                <w:szCs w:val="24"/>
                <w:shd w:val="clear" w:fill="FFFFFF"/>
                <w:lang w:val="en-US" w:eastAsia="zh-CN"/>
              </w:rPr>
            </w:pPr>
            <w:r>
              <w:rPr>
                <w:rFonts w:hint="eastAsia" w:ascii="仿宋_GB2312" w:hAnsi="仿宋_GB2312" w:eastAsia="仿宋_GB2312" w:cs="仿宋_GB2312"/>
                <w:i w:val="0"/>
                <w:iCs w:val="0"/>
                <w:caps w:val="0"/>
                <w:color w:val="FF0000"/>
                <w:spacing w:val="0"/>
                <w:sz w:val="24"/>
                <w:szCs w:val="24"/>
                <w:shd w:val="clear" w:fill="FFFFFF"/>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0"/>
              <w:rPr>
                <w:rFonts w:hint="default" w:ascii="Times New Roman" w:hAnsi="Times New Roman" w:eastAsia="宋体" w:cs="Times New Roman"/>
                <w:color w:val="000000"/>
                <w:kern w:val="2"/>
                <w:sz w:val="24"/>
                <w:szCs w:val="24"/>
                <w:lang w:val="en-US" w:eastAsia="zh-CN" w:bidi="ar-SA"/>
              </w:rPr>
            </w:pPr>
            <w:r>
              <w:rPr>
                <w:rFonts w:hint="eastAsia" w:ascii="仿宋_GB2312" w:hAnsi="仿宋_GB2312" w:eastAsia="仿宋_GB2312" w:cs="仿宋_GB2312"/>
                <w:i w:val="0"/>
                <w:iCs w:val="0"/>
                <w:caps w:val="0"/>
                <w:color w:val="FF0000"/>
                <w:spacing w:val="0"/>
                <w:sz w:val="24"/>
                <w:szCs w:val="24"/>
                <w:shd w:val="clear" w:fill="FFFFFF"/>
              </w:rPr>
              <w:t xml:space="preserve"> 通过各种传感器得到乘车时的信息，交给微处理器进行加工处理</w:t>
            </w:r>
            <w:r>
              <w:rPr>
                <w:rFonts w:hint="eastAsia" w:ascii="仿宋_GB2312" w:hAnsi="仿宋_GB2312" w:eastAsia="仿宋_GB2312" w:cs="仿宋_GB2312"/>
                <w:i w:val="0"/>
                <w:iCs w:val="0"/>
                <w:caps w:val="0"/>
                <w:color w:val="FF0000"/>
                <w:spacing w:val="0"/>
                <w:sz w:val="24"/>
                <w:szCs w:val="24"/>
                <w:shd w:val="clear" w:fill="FFFFFF"/>
                <w:lang w:val="en-US" w:eastAsia="zh-CN"/>
              </w:rPr>
              <w:t>...........</w:t>
            </w:r>
            <w:r>
              <w:rPr>
                <w:rFonts w:hint="eastAsia" w:ascii="仿宋_GB2312" w:hAnsi="仿宋_GB2312" w:eastAsia="仿宋_GB2312" w:cs="仿宋_GB2312"/>
                <w:i w:val="0"/>
                <w:iCs w:val="0"/>
                <w:caps w:val="0"/>
                <w:color w:val="FF0000"/>
                <w:spacing w:val="0"/>
                <w:sz w:val="24"/>
                <w:szCs w:val="24"/>
                <w:shd w:val="clear" w:fill="FFFFFF"/>
              </w:rPr>
              <w:t>通过信息反馈预警尽早发现问题，采取措施进行防控，从而避免风险事件发生</w:t>
            </w:r>
            <w:r>
              <w:rPr>
                <w:rFonts w:hint="eastAsia" w:ascii="仿宋_GB2312" w:hAnsi="仿宋_GB2312" w:eastAsia="仿宋_GB2312" w:cs="仿宋_GB2312"/>
                <w:i w:val="0"/>
                <w:iCs w:val="0"/>
                <w:caps w:val="0"/>
                <w:color w:val="FF0000"/>
                <w:spacing w:val="0"/>
                <w:sz w:val="24"/>
                <w:szCs w:val="24"/>
                <w:shd w:val="clear" w:fill="FFFFFF"/>
                <w:lang w:val="en-US" w:eastAsia="zh-CN"/>
              </w:rPr>
              <w:t>...........</w:t>
            </w:r>
            <w:r>
              <w:rPr>
                <w:rFonts w:hint="eastAsia" w:ascii="仿宋_GB2312" w:hAnsi="仿宋_GB2312" w:eastAsia="仿宋_GB2312" w:cs="仿宋_GB2312"/>
                <w:i w:val="0"/>
                <w:iCs w:val="0"/>
                <w:caps w:val="0"/>
                <w:color w:val="FF0000"/>
                <w:spacing w:val="0"/>
                <w:sz w:val="24"/>
                <w:szCs w:val="24"/>
                <w:shd w:val="clear" w:fill="FFFFFF"/>
              </w:rPr>
              <w:t>即使发生危险了也能够通过GPS定位功能快速锁定位置，能够快速得到救援</w:t>
            </w:r>
            <w:r>
              <w:rPr>
                <w:rFonts w:hint="eastAsia" w:ascii="仿宋_GB2312" w:hAnsi="仿宋_GB2312" w:eastAsia="仿宋_GB2312" w:cs="仿宋_GB2312"/>
                <w:i w:val="0"/>
                <w:iCs w:val="0"/>
                <w:caps w:val="0"/>
                <w:color w:val="FF0000"/>
                <w:spacing w:val="0"/>
                <w:sz w:val="24"/>
                <w:szCs w:val="24"/>
                <w:shd w:val="clear" w:fill="FFFFFF"/>
                <w:lang w:val="en-US" w:eastAsia="zh-CN"/>
              </w:rPr>
              <w:t>.........</w:t>
            </w:r>
            <w:r>
              <w:rPr>
                <w:rFonts w:hint="eastAsia" w:ascii="仿宋_GB2312" w:hAnsi="仿宋_GB2312" w:eastAsia="仿宋_GB2312" w:cs="仿宋_GB2312"/>
                <w:i w:val="0"/>
                <w:iCs w:val="0"/>
                <w:caps w:val="0"/>
                <w:color w:val="FF0000"/>
                <w:spacing w:val="0"/>
                <w:sz w:val="24"/>
                <w:szCs w:val="24"/>
                <w:shd w:val="clear" w:fill="FFFFFF"/>
              </w:rPr>
              <w:t>增加了一些传统安全带没有的人性化设计，给乘车者方便舒适的体验感。</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1" w:firstLineChars="100"/>
              <w:jc w:val="center"/>
              <w:textAlignment w:val="auto"/>
              <w:rPr>
                <w:rFonts w:hint="default" w:ascii="Times New Roman" w:hAnsi="Times New Roman" w:eastAsia="仿宋_GB2312" w:cs="Times New Roman"/>
                <w:b/>
                <w:bCs/>
                <w:color w:val="FF0000"/>
                <w:sz w:val="24"/>
                <w:szCs w:val="24"/>
                <w:highlight w:val="yellow"/>
                <w:lang w:val="en-US" w:eastAsia="zh-CN"/>
              </w:rPr>
            </w:pPr>
            <w:r>
              <w:rPr>
                <w:rFonts w:hint="default" w:ascii="Times New Roman" w:hAnsi="Times New Roman" w:eastAsia="仿宋_GB2312" w:cs="Times New Roman"/>
                <w:b/>
                <w:bCs/>
                <w:color w:val="FF0000"/>
                <w:sz w:val="24"/>
                <w:szCs w:val="24"/>
                <w:highlight w:val="yellow"/>
                <w:lang w:val="en-US" w:eastAsia="zh-CN"/>
              </w:rPr>
              <w:t>字体：仿宋_GB2312，小四；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1" w:firstLineChars="100"/>
              <w:jc w:val="center"/>
              <w:textAlignment w:val="auto"/>
              <w:rPr>
                <w:rFonts w:hint="default" w:ascii="Times New Roman" w:hAnsi="Times New Roman" w:eastAsia="仿宋_GB2312" w:cs="Times New Roman"/>
                <w:b/>
                <w:bCs/>
                <w:color w:val="FF0000"/>
                <w:sz w:val="24"/>
                <w:szCs w:val="24"/>
                <w:highlight w:val="yellow"/>
                <w:lang w:val="en-US" w:eastAsia="zh-CN"/>
              </w:rPr>
            </w:pPr>
            <w:r>
              <w:rPr>
                <w:rFonts w:hint="default" w:ascii="Times New Roman" w:hAnsi="Times New Roman" w:eastAsia="仿宋_GB2312" w:cs="Times New Roman"/>
                <w:b/>
                <w:bCs/>
                <w:color w:val="FF0000"/>
                <w:sz w:val="24"/>
                <w:szCs w:val="24"/>
                <w:highlight w:val="yellow"/>
                <w:lang w:val="en-US" w:eastAsia="zh-CN"/>
              </w:rPr>
              <w:t>英文和数字：Times New Roman 小四；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1" w:firstLineChars="100"/>
              <w:jc w:val="center"/>
              <w:textAlignment w:val="auto"/>
              <w:rPr>
                <w:rFonts w:hint="default" w:ascii="Times New Roman" w:hAnsi="Times New Roman" w:eastAsia="仿宋_GB2312" w:cs="Times New Roman"/>
                <w:b/>
                <w:bCs/>
                <w:color w:val="FF0000"/>
                <w:sz w:val="24"/>
                <w:szCs w:val="24"/>
                <w:highlight w:val="yellow"/>
                <w:lang w:val="en-US" w:eastAsia="zh-CN"/>
              </w:rPr>
            </w:pPr>
            <w:r>
              <w:rPr>
                <w:rFonts w:hint="default" w:ascii="Times New Roman" w:hAnsi="Times New Roman" w:eastAsia="仿宋_GB2312" w:cs="Times New Roman"/>
                <w:b/>
                <w:bCs/>
                <w:color w:val="FF0000"/>
                <w:sz w:val="24"/>
                <w:szCs w:val="24"/>
                <w:highlight w:val="yellow"/>
                <w:lang w:val="en-US" w:eastAsia="zh-CN"/>
              </w:rPr>
              <w:t>段落间距：1.5倍行间距</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1" w:firstLineChars="100"/>
              <w:jc w:val="center"/>
              <w:textAlignment w:val="auto"/>
              <w:rPr>
                <w:rFonts w:hint="default" w:ascii="Times New Roman" w:hAnsi="Times New Roman" w:eastAsia="仿宋_GB2312" w:cs="Times New Roman"/>
                <w:b/>
                <w:bCs/>
                <w:color w:val="FF0000"/>
                <w:sz w:val="24"/>
                <w:szCs w:val="24"/>
                <w:highlight w:val="yellow"/>
                <w:lang w:val="en-US" w:eastAsia="zh-CN"/>
              </w:rPr>
            </w:pPr>
            <w:r>
              <w:rPr>
                <w:rFonts w:hint="eastAsia" w:ascii="Times New Roman" w:hAnsi="Times New Roman" w:eastAsia="仿宋_GB2312" w:cs="Times New Roman"/>
                <w:b/>
                <w:bCs/>
                <w:color w:val="FF0000"/>
                <w:sz w:val="24"/>
                <w:szCs w:val="24"/>
                <w:highlight w:val="yellow"/>
                <w:lang w:val="en-US" w:eastAsia="zh-CN"/>
              </w:rPr>
              <w:t>首行缩进两字符</w:t>
            </w:r>
          </w:p>
          <w:p>
            <w:pPr>
              <w:spacing w:line="348" w:lineRule="auto"/>
              <w:outlineLvl w:val="0"/>
              <w:rPr>
                <w:rFonts w:hint="default" w:ascii="Times New Roman" w:hAnsi="Times New Roman" w:eastAsia="仿宋_GB2312" w:cs="Times New Roman"/>
                <w:sz w:val="28"/>
                <w:szCs w:val="28"/>
              </w:rPr>
            </w:pPr>
          </w:p>
          <w:p>
            <w:pPr>
              <w:spacing w:line="348" w:lineRule="auto"/>
              <w:outlineLvl w:val="0"/>
              <w:rPr>
                <w:rFonts w:hint="default" w:ascii="Times New Roman" w:hAnsi="Times New Roman" w:eastAsia="仿宋_GB2312" w:cs="Times New Roman"/>
                <w:sz w:val="28"/>
                <w:szCs w:val="28"/>
              </w:rPr>
            </w:pPr>
          </w:p>
          <w:p>
            <w:pPr>
              <w:spacing w:line="348" w:lineRule="auto"/>
              <w:outlineLvl w:val="0"/>
              <w:rPr>
                <w:rFonts w:hint="default" w:ascii="Times New Roman" w:hAnsi="Times New Roman" w:eastAsia="仿宋_GB2312" w:cs="Times New Roman"/>
                <w:sz w:val="28"/>
                <w:szCs w:val="28"/>
              </w:rPr>
            </w:pPr>
          </w:p>
          <w:p>
            <w:pPr>
              <w:spacing w:line="348" w:lineRule="auto"/>
              <w:outlineLvl w:val="0"/>
              <w:rPr>
                <w:rFonts w:hint="default" w:ascii="Times New Roman" w:hAnsi="Times New Roman" w:eastAsia="仿宋_GB2312" w:cs="Times New Roman"/>
                <w:sz w:val="28"/>
                <w:szCs w:val="28"/>
              </w:rPr>
            </w:pPr>
          </w:p>
          <w:p>
            <w:pPr>
              <w:spacing w:line="348" w:lineRule="auto"/>
              <w:outlineLvl w:val="0"/>
              <w:rPr>
                <w:rFonts w:hint="default" w:ascii="Times New Roman" w:hAnsi="Times New Roman" w:eastAsia="仿宋_GB2312" w:cs="Times New Roman"/>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9" w:hRule="atLeast"/>
          <w:jc w:val="center"/>
        </w:trPr>
        <w:tc>
          <w:tcPr>
            <w:tcW w:w="9024" w:type="dxa"/>
            <w:gridSpan w:val="6"/>
            <w:tcBorders>
              <w:top w:val="single" w:color="auto" w:sz="4" w:space="0"/>
              <w:left w:val="single" w:color="auto" w:sz="4" w:space="0"/>
              <w:bottom w:val="single" w:color="auto" w:sz="4" w:space="0"/>
              <w:right w:val="single" w:color="auto" w:sz="4" w:space="0"/>
            </w:tcBorders>
          </w:tcPr>
          <w:p>
            <w:pPr>
              <w:spacing w:line="348" w:lineRule="auto"/>
              <w:outlineLvl w:val="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三、审批意见</w:t>
            </w:r>
          </w:p>
          <w:p>
            <w:pPr>
              <w:spacing w:line="348" w:lineRule="auto"/>
              <w:outlineLvl w:val="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可行性：□是 □否          任务量大小： □ 较大 □ 适中 □偏小</w:t>
            </w:r>
          </w:p>
          <w:p>
            <w:pPr>
              <w:spacing w:line="348" w:lineRule="auto"/>
              <w:outlineLvl w:val="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是否同意开题：□是 □否</w:t>
            </w:r>
          </w:p>
          <w:p>
            <w:pPr>
              <w:spacing w:line="348" w:lineRule="auto"/>
              <w:ind w:firstLine="4480" w:firstLineChars="1600"/>
              <w:outlineLvl w:val="0"/>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指导教师签名：</w:t>
            </w:r>
            <w:r>
              <w:rPr>
                <w:rFonts w:hint="eastAsia" w:ascii="Times New Roman" w:hAnsi="Times New Roman" w:eastAsia="仿宋_GB2312" w:cs="Times New Roman"/>
                <w:color w:val="FF0000"/>
                <w:sz w:val="28"/>
                <w:szCs w:val="28"/>
                <w:lang w:eastAsia="zh-CN"/>
              </w:rPr>
              <w:t>（</w:t>
            </w:r>
            <w:r>
              <w:rPr>
                <w:rFonts w:hint="eastAsia" w:ascii="Times New Roman" w:hAnsi="Times New Roman" w:eastAsia="仿宋_GB2312" w:cs="Times New Roman"/>
                <w:color w:val="FF0000"/>
                <w:sz w:val="28"/>
                <w:szCs w:val="28"/>
                <w:lang w:val="en-US" w:eastAsia="zh-CN"/>
              </w:rPr>
              <w:t>手写签名</w:t>
            </w:r>
            <w:r>
              <w:rPr>
                <w:rFonts w:hint="eastAsia" w:ascii="Times New Roman" w:hAnsi="Times New Roman" w:eastAsia="仿宋_GB2312" w:cs="Times New Roman"/>
                <w:color w:val="FF0000"/>
                <w:sz w:val="28"/>
                <w:szCs w:val="28"/>
                <w:lang w:eastAsia="zh-CN"/>
              </w:rPr>
              <w:t>）</w:t>
            </w:r>
            <w:r>
              <w:rPr>
                <w:rFonts w:hint="default" w:ascii="Times New Roman" w:hAnsi="Times New Roman" w:eastAsia="仿宋_GB2312" w:cs="Times New Roman"/>
                <w:sz w:val="28"/>
                <w:szCs w:val="28"/>
              </w:rPr>
              <w:t xml:space="preserve">  </w:t>
            </w:r>
          </w:p>
          <w:p>
            <w:pPr>
              <w:jc w:val="right"/>
              <w:outlineLvl w:val="0"/>
              <w:rPr>
                <w:rFonts w:hint="default" w:ascii="Times New Roman" w:hAnsi="Times New Roman" w:eastAsia="仿宋_GB2312" w:cs="Times New Roman"/>
                <w:sz w:val="28"/>
                <w:szCs w:val="28"/>
              </w:rPr>
            </w:pPr>
            <w:r>
              <w:rPr>
                <w:rFonts w:hint="default" w:ascii="Times New Roman" w:hAnsi="Times New Roman" w:eastAsia="仿宋_GB2312" w:cs="Times New Roman"/>
                <w:b/>
                <w:bCs/>
                <w:color w:val="FF0000"/>
                <w:sz w:val="28"/>
                <w:szCs w:val="28"/>
                <w:lang w:eastAsia="zh-CN"/>
              </w:rPr>
              <w:t>（</w:t>
            </w:r>
            <w:r>
              <w:rPr>
                <w:rFonts w:hint="default" w:ascii="Times New Roman" w:hAnsi="Times New Roman" w:eastAsia="仿宋_GB2312" w:cs="Times New Roman"/>
                <w:b/>
                <w:bCs/>
                <w:color w:val="FF0000"/>
                <w:sz w:val="28"/>
                <w:szCs w:val="28"/>
                <w:lang w:val="en-US" w:eastAsia="zh-CN"/>
              </w:rPr>
              <w:t>2024.3.29或2024.3.30</w:t>
            </w:r>
            <w:r>
              <w:rPr>
                <w:rFonts w:hint="default" w:ascii="Times New Roman" w:hAnsi="Times New Roman" w:eastAsia="仿宋_GB2312" w:cs="Times New Roman"/>
                <w:b/>
                <w:bCs/>
                <w:color w:val="FF0000"/>
                <w:sz w:val="28"/>
                <w:szCs w:val="28"/>
                <w:lang w:eastAsia="zh-CN"/>
              </w:rPr>
              <w:t>）</w:t>
            </w:r>
            <w:r>
              <w:rPr>
                <w:rFonts w:hint="eastAsia" w:ascii="Times New Roman" w:hAnsi="Times New Roman" w:eastAsia="仿宋_GB2312" w:cs="Times New Roman"/>
                <w:b/>
                <w:bCs/>
                <w:color w:val="FF0000"/>
                <w:sz w:val="28"/>
                <w:szCs w:val="28"/>
                <w:lang w:val="en-US" w:eastAsia="zh-CN"/>
              </w:rPr>
              <w:t xml:space="preserve">   </w:t>
            </w:r>
            <w:bookmarkStart w:id="0" w:name="_GoBack"/>
            <w:bookmarkEnd w:id="0"/>
            <w:r>
              <w:rPr>
                <w:rFonts w:hint="eastAsia" w:ascii="Times New Roman" w:hAnsi="Times New Roman" w:eastAsia="仿宋_GB2312" w:cs="Times New Roman"/>
                <w:b/>
                <w:bCs/>
                <w:color w:val="FF0000"/>
                <w:sz w:val="28"/>
                <w:szCs w:val="28"/>
                <w:lang w:val="en-US" w:eastAsia="zh-CN"/>
              </w:rPr>
              <w:t xml:space="preserve"> </w:t>
            </w:r>
            <w:r>
              <w:rPr>
                <w:rFonts w:hint="default" w:ascii="Times New Roman" w:hAnsi="Times New Roman" w:eastAsia="仿宋_GB2312" w:cs="Times New Roman"/>
                <w:sz w:val="28"/>
                <w:szCs w:val="28"/>
              </w:rPr>
              <w:t>年   月   日</w:t>
            </w:r>
          </w:p>
        </w:tc>
      </w:tr>
    </w:tbl>
    <w:p>
      <w:pPr>
        <w:tabs>
          <w:tab w:val="left" w:pos="642"/>
        </w:tabs>
        <w:bidi w:val="0"/>
        <w:jc w:val="left"/>
        <w:rPr>
          <w:lang w:val="en-US" w:eastAsia="zh-CN"/>
        </w:rPr>
      </w:pPr>
    </w:p>
    <w:sectPr>
      <w:pgSz w:w="11906" w:h="16838"/>
      <w:pgMar w:top="1417" w:right="1531" w:bottom="1417"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2DA9F6B"/>
    <w:multiLevelType w:val="singleLevel"/>
    <w:tmpl w:val="42DA9F6B"/>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NhZmUyZDYyYzRjOTNlMmM1YmMzZjMxNjllNTk1NTgifQ=="/>
  </w:docVars>
  <w:rsids>
    <w:rsidRoot w:val="280C7B0E"/>
    <w:rsid w:val="00224407"/>
    <w:rsid w:val="0AB876F7"/>
    <w:rsid w:val="0AD72EC7"/>
    <w:rsid w:val="280C7B0E"/>
    <w:rsid w:val="32064293"/>
    <w:rsid w:val="354C01C6"/>
    <w:rsid w:val="38CE55EF"/>
    <w:rsid w:val="393F265F"/>
    <w:rsid w:val="3C7324DC"/>
    <w:rsid w:val="3F9904AC"/>
    <w:rsid w:val="41A57BA0"/>
    <w:rsid w:val="42E22E12"/>
    <w:rsid w:val="43884ABF"/>
    <w:rsid w:val="438C6C03"/>
    <w:rsid w:val="4A782842"/>
    <w:rsid w:val="4B4C2876"/>
    <w:rsid w:val="53AB0A82"/>
    <w:rsid w:val="54C20C5A"/>
    <w:rsid w:val="56892D54"/>
    <w:rsid w:val="570E0C60"/>
    <w:rsid w:val="588B0540"/>
    <w:rsid w:val="5D3048DB"/>
    <w:rsid w:val="603A71FF"/>
    <w:rsid w:val="68BF13CF"/>
    <w:rsid w:val="69541CBF"/>
    <w:rsid w:val="6ADD467E"/>
    <w:rsid w:val="6D851FD6"/>
    <w:rsid w:val="709B5583"/>
    <w:rsid w:val="729B5D0E"/>
    <w:rsid w:val="73677D4F"/>
    <w:rsid w:val="76C2363F"/>
    <w:rsid w:val="7AC3796B"/>
    <w:rsid w:val="7B957B4E"/>
    <w:rsid w:val="7EC131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3"/>
    <w:autoRedefine/>
    <w:qFormat/>
    <w:uiPriority w:val="0"/>
    <w:pPr>
      <w:widowControl w:val="0"/>
      <w:spacing w:before="0" w:beforeLines="0" w:afterLines="0"/>
      <w:ind w:left="0" w:right="0"/>
      <w:jc w:val="both"/>
    </w:pPr>
    <w:rPr>
      <w:rFonts w:eastAsia="仿宋_GB2312"/>
      <w:sz w:val="32"/>
    </w:rPr>
  </w:style>
  <w:style w:type="paragraph" w:customStyle="1" w:styleId="3">
    <w:name w:val="Default"/>
    <w:autoRedefine/>
    <w:qFormat/>
    <w:uiPriority w:val="0"/>
    <w:pPr>
      <w:widowControl w:val="0"/>
      <w:autoSpaceDE w:val="0"/>
      <w:autoSpaceDN w:val="0"/>
      <w:adjustRightInd w:val="0"/>
    </w:pPr>
    <w:rPr>
      <w:rFonts w:hint="eastAsia" w:ascii="黑体" w:hAnsi="Times New Roman" w:eastAsia="黑体" w:cs="Times New Roman"/>
      <w:lang w:val="en-US" w:eastAsia="zh-CN" w:bidi="ar-SA"/>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5">
    <w:name w:val="Body Text First Indent"/>
    <w:basedOn w:val="2"/>
    <w:next w:val="1"/>
    <w:autoRedefine/>
    <w:qFormat/>
    <w:uiPriority w:val="0"/>
    <w:pPr>
      <w:spacing w:beforeAutospacing="0" w:line="580" w:lineRule="exact"/>
      <w:ind w:firstLine="1134"/>
    </w:pPr>
    <w:rPr>
      <w:rFonts w:ascii="Times New Roman" w:hAnsi="Times New Roman" w:eastAsia="宋体"/>
      <w:sz w:val="32"/>
      <w:szCs w:val="22"/>
    </w:rPr>
  </w:style>
  <w:style w:type="character" w:styleId="8">
    <w:name w:val="Strong"/>
    <w:basedOn w:val="7"/>
    <w:autoRedefine/>
    <w:qFormat/>
    <w:uiPriority w:val="0"/>
    <w:rPr>
      <w:b/>
    </w:rPr>
  </w:style>
  <w:style w:type="character" w:styleId="9">
    <w:name w:val="Hyperlink"/>
    <w:basedOn w:val="7"/>
    <w:autoRedefine/>
    <w:qFormat/>
    <w:uiPriority w:val="0"/>
    <w:rPr>
      <w:color w:val="0000FF"/>
      <w:u w:val="single"/>
    </w:rPr>
  </w:style>
  <w:style w:type="paragraph" w:customStyle="1" w:styleId="10">
    <w:name w:val="正文首行缩进2"/>
    <w:autoRedefine/>
    <w:qFormat/>
    <w:uiPriority w:val="0"/>
    <w:pPr>
      <w:spacing w:line="440" w:lineRule="exact"/>
      <w:ind w:firstLine="880" w:firstLineChars="200"/>
      <w:jc w:val="left"/>
    </w:pPr>
    <w:rPr>
      <w:rFonts w:ascii="Times New Roman" w:hAnsi="Times New Roman" w:eastAsia="宋体" w:cs="宋体"/>
      <w:kern w:val="2"/>
      <w:sz w:val="24"/>
      <w:szCs w:val="21"/>
      <w:lang w:val="en-US" w:eastAsia="zh-CN" w:bidi="ar-SA"/>
    </w:rPr>
  </w:style>
  <w:style w:type="paragraph"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2389</Words>
  <Characters>2813</Characters>
  <Lines>0</Lines>
  <Paragraphs>0</Paragraphs>
  <TotalTime>0</TotalTime>
  <ScaleCrop>false</ScaleCrop>
  <LinksUpToDate>false</LinksUpToDate>
  <CharactersWithSpaces>2896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2024-03-08T07:35:00Z</dcterms:created>
  <dc:creator>Ahian_X</dc:creator>
  <cp:lastModifiedBy>赵玉涵</cp:lastModifiedBy>
  <dcterms:modified xsi:type="dcterms:W3CDTF">2024-06-11T06:12:31Z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28AA9D80B89E431F929B6999B24081BC_13</vt:lpwstr>
  </property>
</Properties>
</file>